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line="480" w:lineRule="auto"/>
      </w:pPr>
      <w:r>
        <w:rPr>
          <w:rFonts w:ascii="Times New Roman" w:hAnsi="Times New Roman"/>
          <w:b/>
          <w:i w:val="0"/>
          <w:sz w:val="22"/>
        </w:rPr>
        <w:t>Supplemental Digital Content, containing 5 tables. The Supplemental Digital Content was not copyedited by Archives of Pathology &amp; Laboratory Medicine.</w:t>
      </w:r>
    </w:p>
    <w:p>
      <w:pPr>
        <w:spacing w:after="120" w:line="480" w:lineRule="auto"/>
      </w:pPr>
      <w:r>
        <w:rPr>
          <w:rFonts w:ascii="Times New Roman" w:hAnsi="Times New Roman"/>
          <w:b/>
          <w:i w:val="0"/>
          <w:sz w:val="22"/>
        </w:rPr>
        <w:t>Supplemental Table 1. Clinicopathologic Characteristics of the Full Study Cohort (N = 1098).</w:t>
      </w:r>
    </w:p>
    <w:tbl>
      <w:tblPr>
        <w:tblStyle w:val="TableGrid"/>
        <w:tblW w:type="auto" w:w="0"/>
        <w:tblLook w:firstColumn="1" w:firstRow="1" w:lastColumn="0" w:lastRow="0" w:noHBand="0" w:noVBand="1" w:val="04A0"/>
      </w:tblPr>
      <w:tblGrid>
        <w:gridCol w:w="4320"/>
        <w:gridCol w:w="4320"/>
      </w:tblGrid>
      <w:tr>
        <w:tc>
          <w:tcPr>
            <w:tcW w:type="dxa" w:w="4320"/>
          </w:tcPr>
          <w:p>
            <w:pPr>
              <w:spacing w:line="240" w:lineRule="auto"/>
            </w:pPr>
            <w:r/>
            <w:r>
              <w:rPr>
                <w:rFonts w:ascii="Times New Roman" w:hAnsi="Times New Roman"/>
                <w:b/>
                <w:sz w:val="18"/>
              </w:rPr>
              <w:t>Characteristic</w:t>
            </w:r>
          </w:p>
        </w:tc>
        <w:tc>
          <w:tcPr>
            <w:tcW w:type="dxa" w:w="4320"/>
          </w:tcPr>
          <w:p>
            <w:pPr>
              <w:spacing w:line="240" w:lineRule="auto"/>
              <w:jc w:val="center"/>
            </w:pPr>
            <w:r/>
            <w:r>
              <w:rPr>
                <w:rFonts w:ascii="Times New Roman" w:hAnsi="Times New Roman"/>
                <w:b/>
                <w:sz w:val="18"/>
              </w:rPr>
              <w:t>Value</w:t>
            </w:r>
          </w:p>
        </w:tc>
      </w:tr>
      <w:tr>
        <w:tc>
          <w:tcPr>
            <w:tcW w:type="dxa" w:w="4320"/>
          </w:tcPr>
          <w:p>
            <w:pPr>
              <w:spacing w:line="240" w:lineRule="auto"/>
            </w:pPr>
            <w:r/>
            <w:r>
              <w:rPr>
                <w:rFonts w:ascii="Times New Roman" w:hAnsi="Times New Roman"/>
                <w:b w:val="0"/>
                <w:sz w:val="18"/>
              </w:rPr>
              <w:t>Total, n</w:t>
            </w:r>
          </w:p>
        </w:tc>
        <w:tc>
          <w:tcPr>
            <w:tcW w:type="dxa" w:w="4320"/>
          </w:tcPr>
          <w:p>
            <w:pPr>
              <w:spacing w:line="240" w:lineRule="auto"/>
              <w:jc w:val="center"/>
            </w:pPr>
            <w:r/>
            <w:r>
              <w:rPr>
                <w:rFonts w:ascii="Times New Roman" w:hAnsi="Times New Roman"/>
                <w:b w:val="0"/>
                <w:sz w:val="18"/>
              </w:rPr>
              <w:t>1098</w:t>
            </w:r>
          </w:p>
        </w:tc>
      </w:tr>
      <w:tr>
        <w:tc>
          <w:tcPr>
            <w:tcW w:type="dxa" w:w="4320"/>
          </w:tcPr>
          <w:p>
            <w:pPr>
              <w:spacing w:line="240" w:lineRule="auto"/>
            </w:pPr>
            <w:r/>
            <w:r>
              <w:rPr>
                <w:rFonts w:ascii="Times New Roman" w:hAnsi="Times New Roman"/>
                <w:b w:val="0"/>
                <w:sz w:val="18"/>
              </w:rPr>
              <w:t>Mean age, y (SD)</w:t>
            </w:r>
          </w:p>
        </w:tc>
        <w:tc>
          <w:tcPr>
            <w:tcW w:type="dxa" w:w="4320"/>
          </w:tcPr>
          <w:p>
            <w:pPr>
              <w:spacing w:line="240" w:lineRule="auto"/>
              <w:jc w:val="center"/>
            </w:pPr>
            <w:r/>
            <w:r>
              <w:rPr>
                <w:rFonts w:ascii="Times New Roman" w:hAnsi="Times New Roman"/>
                <w:b w:val="0"/>
                <w:sz w:val="18"/>
              </w:rPr>
              <w:t>58.9 (11.5)</w:t>
            </w:r>
          </w:p>
        </w:tc>
      </w:tr>
      <w:tr>
        <w:tc>
          <w:tcPr>
            <w:tcW w:type="dxa" w:w="4320"/>
          </w:tcPr>
          <w:p>
            <w:pPr>
              <w:spacing w:line="240" w:lineRule="auto"/>
            </w:pPr>
            <w:r/>
            <w:r>
              <w:rPr>
                <w:rFonts w:ascii="Times New Roman" w:hAnsi="Times New Roman"/>
                <w:b w:val="0"/>
                <w:sz w:val="18"/>
              </w:rPr>
              <w:t>Endometrial, n</w:t>
            </w:r>
          </w:p>
        </w:tc>
        <w:tc>
          <w:tcPr>
            <w:tcW w:type="dxa" w:w="4320"/>
          </w:tcPr>
          <w:p>
            <w:pPr>
              <w:spacing w:line="240" w:lineRule="auto"/>
              <w:jc w:val="center"/>
            </w:pPr>
            <w:r/>
            <w:r>
              <w:rPr>
                <w:rFonts w:ascii="Times New Roman" w:hAnsi="Times New Roman"/>
                <w:b w:val="0"/>
                <w:sz w:val="18"/>
              </w:rPr>
              <w:t>591</w:t>
            </w:r>
          </w:p>
        </w:tc>
      </w:tr>
      <w:tr>
        <w:tc>
          <w:tcPr>
            <w:tcW w:type="dxa" w:w="4320"/>
          </w:tcPr>
          <w:p>
            <w:pPr>
              <w:spacing w:line="240" w:lineRule="auto"/>
            </w:pPr>
            <w:r/>
            <w:r>
              <w:rPr>
                <w:rFonts w:ascii="Times New Roman" w:hAnsi="Times New Roman"/>
                <w:b w:val="0"/>
                <w:sz w:val="18"/>
              </w:rPr>
              <w:t>Tubo-ovarian, n</w:t>
            </w:r>
          </w:p>
        </w:tc>
        <w:tc>
          <w:tcPr>
            <w:tcW w:type="dxa" w:w="4320"/>
          </w:tcPr>
          <w:p>
            <w:pPr>
              <w:spacing w:line="240" w:lineRule="auto"/>
              <w:jc w:val="center"/>
            </w:pPr>
            <w:r/>
            <w:r>
              <w:rPr>
                <w:rFonts w:ascii="Times New Roman" w:hAnsi="Times New Roman"/>
                <w:b w:val="0"/>
                <w:sz w:val="18"/>
              </w:rPr>
              <w:t>497</w:t>
            </w:r>
          </w:p>
        </w:tc>
      </w:tr>
      <w:tr>
        <w:tc>
          <w:tcPr>
            <w:tcW w:type="dxa" w:w="4320"/>
          </w:tcPr>
          <w:p>
            <w:pPr>
              <w:spacing w:line="240" w:lineRule="auto"/>
            </w:pPr>
            <w:r/>
            <w:r>
              <w:rPr>
                <w:rFonts w:ascii="Times New Roman" w:hAnsi="Times New Roman"/>
                <w:b w:val="0"/>
                <w:sz w:val="18"/>
              </w:rPr>
              <w:t>Synchronous, n</w:t>
            </w:r>
          </w:p>
        </w:tc>
        <w:tc>
          <w:tcPr>
            <w:tcW w:type="dxa" w:w="4320"/>
          </w:tcPr>
          <w:p>
            <w:pPr>
              <w:spacing w:line="240" w:lineRule="auto"/>
              <w:jc w:val="center"/>
            </w:pPr>
            <w:r/>
            <w:r>
              <w:rPr>
                <w:rFonts w:ascii="Times New Roman" w:hAnsi="Times New Roman"/>
                <w:b w:val="0"/>
                <w:sz w:val="18"/>
              </w:rPr>
              <w:t>8</w:t>
            </w:r>
          </w:p>
        </w:tc>
      </w:tr>
      <w:tr>
        <w:tc>
          <w:tcPr>
            <w:tcW w:type="dxa" w:w="4320"/>
          </w:tcPr>
          <w:p>
            <w:pPr>
              <w:spacing w:line="240" w:lineRule="auto"/>
            </w:pPr>
            <w:r/>
            <w:r>
              <w:rPr>
                <w:rFonts w:ascii="Times New Roman" w:hAnsi="Times New Roman"/>
                <w:b w:val="0"/>
                <w:sz w:val="18"/>
              </w:rPr>
              <w:t>Low-grade, n (%)</w:t>
            </w:r>
          </w:p>
        </w:tc>
        <w:tc>
          <w:tcPr>
            <w:tcW w:type="dxa" w:w="4320"/>
          </w:tcPr>
          <w:p>
            <w:pPr>
              <w:spacing w:line="240" w:lineRule="auto"/>
              <w:jc w:val="center"/>
            </w:pPr>
            <w:r/>
            <w:r>
              <w:rPr>
                <w:rFonts w:ascii="Times New Roman" w:hAnsi="Times New Roman"/>
                <w:b w:val="0"/>
                <w:sz w:val="18"/>
              </w:rPr>
              <w:t>368 (33.5)</w:t>
            </w:r>
          </w:p>
        </w:tc>
      </w:tr>
      <w:tr>
        <w:tc>
          <w:tcPr>
            <w:tcW w:type="dxa" w:w="4320"/>
          </w:tcPr>
          <w:p>
            <w:pPr>
              <w:spacing w:line="240" w:lineRule="auto"/>
            </w:pPr>
            <w:r/>
            <w:r>
              <w:rPr>
                <w:rFonts w:ascii="Times New Roman" w:hAnsi="Times New Roman"/>
                <w:b w:val="0"/>
                <w:sz w:val="18"/>
              </w:rPr>
              <w:t>High-grade, n (%)</w:t>
            </w:r>
          </w:p>
        </w:tc>
        <w:tc>
          <w:tcPr>
            <w:tcW w:type="dxa" w:w="4320"/>
          </w:tcPr>
          <w:p>
            <w:pPr>
              <w:spacing w:line="240" w:lineRule="auto"/>
              <w:jc w:val="center"/>
            </w:pPr>
            <w:r/>
            <w:r>
              <w:rPr>
                <w:rFonts w:ascii="Times New Roman" w:hAnsi="Times New Roman"/>
                <w:b w:val="0"/>
                <w:sz w:val="18"/>
              </w:rPr>
              <w:t>692 (63.0)</w:t>
            </w:r>
          </w:p>
        </w:tc>
      </w:tr>
      <w:tr>
        <w:tc>
          <w:tcPr>
            <w:tcW w:type="dxa" w:w="4320"/>
          </w:tcPr>
          <w:p>
            <w:pPr>
              <w:spacing w:line="240" w:lineRule="auto"/>
            </w:pPr>
            <w:r/>
            <w:r>
              <w:rPr>
                <w:rFonts w:ascii="Times New Roman" w:hAnsi="Times New Roman"/>
                <w:b w:val="0"/>
                <w:sz w:val="18"/>
              </w:rPr>
              <w:t>Serous borderline, n (%)</w:t>
            </w:r>
          </w:p>
        </w:tc>
        <w:tc>
          <w:tcPr>
            <w:tcW w:type="dxa" w:w="4320"/>
          </w:tcPr>
          <w:p>
            <w:pPr>
              <w:spacing w:line="240" w:lineRule="auto"/>
              <w:jc w:val="center"/>
            </w:pPr>
            <w:r/>
            <w:r>
              <w:rPr>
                <w:rFonts w:ascii="Times New Roman" w:hAnsi="Times New Roman"/>
                <w:b w:val="0"/>
                <w:sz w:val="18"/>
              </w:rPr>
              <w:t>27 (2.5)</w:t>
            </w:r>
          </w:p>
        </w:tc>
      </w:tr>
      <w:tr>
        <w:tc>
          <w:tcPr>
            <w:tcW w:type="dxa" w:w="4320"/>
          </w:tcPr>
          <w:p>
            <w:pPr>
              <w:spacing w:line="240" w:lineRule="auto"/>
            </w:pPr>
            <w:r/>
            <w:r>
              <w:rPr>
                <w:rFonts w:ascii="Times New Roman" w:hAnsi="Times New Roman"/>
                <w:b w:val="0"/>
                <w:sz w:val="18"/>
              </w:rPr>
              <w:t>Chemonaive, n (%)</w:t>
            </w:r>
          </w:p>
        </w:tc>
        <w:tc>
          <w:tcPr>
            <w:tcW w:type="dxa" w:w="4320"/>
          </w:tcPr>
          <w:p>
            <w:pPr>
              <w:spacing w:line="240" w:lineRule="auto"/>
              <w:jc w:val="center"/>
            </w:pPr>
            <w:r/>
            <w:r>
              <w:rPr>
                <w:rFonts w:ascii="Times New Roman" w:hAnsi="Times New Roman"/>
                <w:b w:val="0"/>
                <w:sz w:val="18"/>
              </w:rPr>
              <w:t>985 (89.7)</w:t>
            </w:r>
          </w:p>
        </w:tc>
      </w:tr>
      <w:tr>
        <w:tc>
          <w:tcPr>
            <w:tcW w:type="dxa" w:w="4320"/>
          </w:tcPr>
          <w:p>
            <w:pPr>
              <w:spacing w:line="240" w:lineRule="auto"/>
            </w:pPr>
            <w:r/>
            <w:r>
              <w:rPr>
                <w:rFonts w:ascii="Times New Roman" w:hAnsi="Times New Roman"/>
                <w:b w:val="0"/>
                <w:sz w:val="18"/>
              </w:rPr>
              <w:t>Post-neoadjuvant chemotherapy, n (%)</w:t>
            </w:r>
          </w:p>
        </w:tc>
        <w:tc>
          <w:tcPr>
            <w:tcW w:type="dxa" w:w="4320"/>
          </w:tcPr>
          <w:p>
            <w:pPr>
              <w:spacing w:line="240" w:lineRule="auto"/>
              <w:jc w:val="center"/>
            </w:pPr>
            <w:r/>
            <w:r>
              <w:rPr>
                <w:rFonts w:ascii="Times New Roman" w:hAnsi="Times New Roman"/>
                <w:b w:val="0"/>
                <w:sz w:val="18"/>
              </w:rPr>
              <w:t>113 (10.3)</w:t>
            </w:r>
          </w:p>
        </w:tc>
      </w:tr>
    </w:tbl>
    <w:p>
      <w:pPr>
        <w:spacing w:after="120" w:line="480" w:lineRule="auto"/>
      </w:pPr>
      <w:r>
        <w:rPr>
          <w:rFonts w:ascii="Times New Roman" w:hAnsi="Times New Roman"/>
          <w:b w:val="0"/>
          <w:i/>
          <w:sz w:val="18"/>
        </w:rPr>
        <w:t>Data are shown for the entire cohort. Percentages for grade and chemotherapy status are of the total cohort. Two cases had an unspecified primary tumor site and are included in the total only.</w:t>
      </w:r>
    </w:p>
    <w:p>
      <w:pPr>
        <w:spacing w:after="120" w:line="480" w:lineRule="auto"/>
      </w:pPr>
      <w:r>
        <w:rPr>
          <w:rFonts w:ascii="Times New Roman" w:hAnsi="Times New Roman"/>
          <w:b w:val="0"/>
          <w:i w:val="0"/>
          <w:sz w:val="22"/>
        </w:rPr>
      </w:r>
    </w:p>
    <w:p>
      <w:pPr>
        <w:spacing w:after="120" w:line="480" w:lineRule="auto"/>
      </w:pPr>
      <w:r>
        <w:rPr>
          <w:rFonts w:ascii="Times New Roman" w:hAnsi="Times New Roman"/>
          <w:b/>
          <w:i w:val="0"/>
          <w:sz w:val="22"/>
        </w:rPr>
        <w:t>Supplemental Table 2. Case-Level Details of the 46 Cases With a Microscopically Detected (Occult) Omental Focus (&lt;0.5 cm).</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spacing w:line="240" w:lineRule="auto"/>
            </w:pPr>
            <w:r/>
            <w:r>
              <w:rPr>
                <w:rFonts w:ascii="Times New Roman" w:hAnsi="Times New Roman"/>
                <w:b/>
                <w:sz w:val="16"/>
              </w:rPr>
              <w:t>Case</w:t>
            </w:r>
          </w:p>
        </w:tc>
        <w:tc>
          <w:tcPr>
            <w:tcW w:type="dxa" w:w="665"/>
          </w:tcPr>
          <w:p>
            <w:pPr>
              <w:spacing w:line="240" w:lineRule="auto"/>
              <w:jc w:val="center"/>
            </w:pPr>
            <w:r/>
            <w:r>
              <w:rPr>
                <w:rFonts w:ascii="Times New Roman" w:hAnsi="Times New Roman"/>
                <w:b/>
                <w:sz w:val="16"/>
              </w:rPr>
              <w:t>Age</w:t>
            </w:r>
          </w:p>
        </w:tc>
        <w:tc>
          <w:tcPr>
            <w:tcW w:type="dxa" w:w="665"/>
          </w:tcPr>
          <w:p>
            <w:pPr>
              <w:spacing w:line="240" w:lineRule="auto"/>
              <w:jc w:val="center"/>
            </w:pPr>
            <w:r/>
            <w:r>
              <w:rPr>
                <w:rFonts w:ascii="Times New Roman" w:hAnsi="Times New Roman"/>
                <w:b/>
                <w:sz w:val="16"/>
              </w:rPr>
              <w:t>Site</w:t>
            </w:r>
          </w:p>
        </w:tc>
        <w:tc>
          <w:tcPr>
            <w:tcW w:type="dxa" w:w="665"/>
          </w:tcPr>
          <w:p>
            <w:pPr>
              <w:spacing w:line="240" w:lineRule="auto"/>
              <w:jc w:val="center"/>
            </w:pPr>
            <w:r/>
            <w:r>
              <w:rPr>
                <w:rFonts w:ascii="Times New Roman" w:hAnsi="Times New Roman"/>
                <w:b/>
                <w:sz w:val="16"/>
              </w:rPr>
              <w:t>Grade</w:t>
            </w:r>
          </w:p>
        </w:tc>
        <w:tc>
          <w:tcPr>
            <w:tcW w:type="dxa" w:w="665"/>
          </w:tcPr>
          <w:p>
            <w:pPr>
              <w:spacing w:line="240" w:lineRule="auto"/>
              <w:jc w:val="center"/>
            </w:pPr>
            <w:r/>
            <w:r>
              <w:rPr>
                <w:rFonts w:ascii="Times New Roman" w:hAnsi="Times New Roman"/>
                <w:b/>
                <w:sz w:val="16"/>
              </w:rPr>
              <w:t>Histology</w:t>
            </w:r>
          </w:p>
        </w:tc>
        <w:tc>
          <w:tcPr>
            <w:tcW w:type="dxa" w:w="665"/>
          </w:tcPr>
          <w:p>
            <w:pPr>
              <w:spacing w:line="240" w:lineRule="auto"/>
              <w:jc w:val="center"/>
            </w:pPr>
            <w:r/>
            <w:r>
              <w:rPr>
                <w:rFonts w:ascii="Times New Roman" w:hAnsi="Times New Roman"/>
                <w:b/>
                <w:sz w:val="16"/>
              </w:rPr>
              <w:t>Foci size, cm</w:t>
            </w:r>
          </w:p>
        </w:tc>
        <w:tc>
          <w:tcPr>
            <w:tcW w:type="dxa" w:w="665"/>
          </w:tcPr>
          <w:p>
            <w:pPr>
              <w:spacing w:line="240" w:lineRule="auto"/>
              <w:jc w:val="center"/>
            </w:pPr>
            <w:r/>
            <w:r>
              <w:rPr>
                <w:rFonts w:ascii="Times New Roman" w:hAnsi="Times New Roman"/>
                <w:b/>
                <w:sz w:val="16"/>
              </w:rPr>
              <w:t>Omentum size, cm</w:t>
            </w:r>
          </w:p>
        </w:tc>
        <w:tc>
          <w:tcPr>
            <w:tcW w:type="dxa" w:w="665"/>
          </w:tcPr>
          <w:p>
            <w:pPr>
              <w:spacing w:line="240" w:lineRule="auto"/>
              <w:jc w:val="center"/>
            </w:pPr>
            <w:r/>
            <w:r>
              <w:rPr>
                <w:rFonts w:ascii="Times New Roman" w:hAnsi="Times New Roman"/>
                <w:b/>
                <w:sz w:val="16"/>
              </w:rPr>
              <w:t>Total blocks</w:t>
            </w:r>
          </w:p>
        </w:tc>
        <w:tc>
          <w:tcPr>
            <w:tcW w:type="dxa" w:w="665"/>
          </w:tcPr>
          <w:p>
            <w:pPr>
              <w:spacing w:line="240" w:lineRule="auto"/>
              <w:jc w:val="center"/>
            </w:pPr>
            <w:r/>
            <w:r>
              <w:rPr>
                <w:rFonts w:ascii="Times New Roman" w:hAnsi="Times New Roman"/>
                <w:b/>
                <w:sz w:val="16"/>
              </w:rPr>
              <w:t>Positive blocks</w:t>
            </w:r>
          </w:p>
        </w:tc>
        <w:tc>
          <w:tcPr>
            <w:tcW w:type="dxa" w:w="665"/>
          </w:tcPr>
          <w:p>
            <w:pPr>
              <w:spacing w:line="240" w:lineRule="auto"/>
              <w:jc w:val="center"/>
            </w:pPr>
            <w:r/>
            <w:r>
              <w:rPr>
                <w:rFonts w:ascii="Times New Roman" w:hAnsi="Times New Roman"/>
                <w:b/>
                <w:sz w:val="16"/>
              </w:rPr>
              <w:t>First-positive cassette</w:t>
            </w:r>
          </w:p>
        </w:tc>
        <w:tc>
          <w:tcPr>
            <w:tcW w:type="dxa" w:w="665"/>
          </w:tcPr>
          <w:p>
            <w:pPr>
              <w:spacing w:line="240" w:lineRule="auto"/>
              <w:jc w:val="center"/>
            </w:pPr>
            <w:r/>
            <w:r>
              <w:rPr>
                <w:rFonts w:ascii="Times New Roman" w:hAnsi="Times New Roman"/>
                <w:b/>
                <w:sz w:val="16"/>
              </w:rPr>
              <w:t>Stage (with omentum)</w:t>
            </w:r>
          </w:p>
        </w:tc>
        <w:tc>
          <w:tcPr>
            <w:tcW w:type="dxa" w:w="665"/>
          </w:tcPr>
          <w:p>
            <w:pPr>
              <w:spacing w:line="240" w:lineRule="auto"/>
              <w:jc w:val="center"/>
            </w:pPr>
            <w:r/>
            <w:r>
              <w:rPr>
                <w:rFonts w:ascii="Times New Roman" w:hAnsi="Times New Roman"/>
                <w:b/>
                <w:sz w:val="16"/>
              </w:rPr>
              <w:t>Stage (without omentum)</w:t>
            </w:r>
          </w:p>
        </w:tc>
        <w:tc>
          <w:tcPr>
            <w:tcW w:type="dxa" w:w="665"/>
          </w:tcPr>
          <w:p>
            <w:pPr>
              <w:spacing w:line="240" w:lineRule="auto"/>
              <w:jc w:val="center"/>
            </w:pPr>
            <w:r/>
            <w:r>
              <w:rPr>
                <w:rFonts w:ascii="Times New Roman" w:hAnsi="Times New Roman"/>
                <w:b/>
                <w:sz w:val="16"/>
              </w:rPr>
              <w:t>Upstaged by omentum</w:t>
            </w:r>
          </w:p>
        </w:tc>
      </w:tr>
      <w:tr>
        <w:tc>
          <w:tcPr>
            <w:tcW w:type="dxa" w:w="665"/>
          </w:tcPr>
          <w:p>
            <w:pPr>
              <w:spacing w:line="240" w:lineRule="auto"/>
            </w:pPr>
            <w:r/>
            <w:r>
              <w:rPr>
                <w:rFonts w:ascii="Times New Roman" w:hAnsi="Times New Roman"/>
                <w:b w:val="0"/>
                <w:sz w:val="16"/>
              </w:rPr>
              <w:t>B-18387-23</w:t>
            </w:r>
          </w:p>
        </w:tc>
        <w:tc>
          <w:tcPr>
            <w:tcW w:type="dxa" w:w="665"/>
          </w:tcPr>
          <w:p>
            <w:pPr>
              <w:spacing w:line="240" w:lineRule="auto"/>
              <w:jc w:val="center"/>
            </w:pPr>
            <w:r/>
            <w:r>
              <w:rPr>
                <w:rFonts w:ascii="Times New Roman" w:hAnsi="Times New Roman"/>
                <w:b w:val="0"/>
                <w:sz w:val="16"/>
              </w:rPr>
              <w:t>70</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20</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B-3129-23</w:t>
            </w:r>
          </w:p>
        </w:tc>
        <w:tc>
          <w:tcPr>
            <w:tcW w:type="dxa" w:w="665"/>
          </w:tcPr>
          <w:p>
            <w:pPr>
              <w:spacing w:line="240" w:lineRule="auto"/>
              <w:jc w:val="center"/>
            </w:pPr>
            <w:r/>
            <w:r>
              <w:rPr>
                <w:rFonts w:ascii="Times New Roman" w:hAnsi="Times New Roman"/>
                <w:b w:val="0"/>
                <w:sz w:val="16"/>
              </w:rPr>
              <w:t>51</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15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B-6160-22</w:t>
            </w:r>
          </w:p>
        </w:tc>
        <w:tc>
          <w:tcPr>
            <w:tcW w:type="dxa" w:w="665"/>
          </w:tcPr>
          <w:p>
            <w:pPr>
              <w:spacing w:line="240" w:lineRule="auto"/>
              <w:jc w:val="center"/>
            </w:pPr>
            <w:r/>
            <w:r>
              <w:rPr>
                <w:rFonts w:ascii="Times New Roman" w:hAnsi="Times New Roman"/>
                <w:b w:val="0"/>
                <w:sz w:val="16"/>
              </w:rPr>
              <w:t>67</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16</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B-20731-21</w:t>
            </w:r>
          </w:p>
        </w:tc>
        <w:tc>
          <w:tcPr>
            <w:tcW w:type="dxa" w:w="665"/>
          </w:tcPr>
          <w:p>
            <w:pPr>
              <w:spacing w:line="240" w:lineRule="auto"/>
              <w:jc w:val="center"/>
            </w:pPr>
            <w:r/>
            <w:r>
              <w:rPr>
                <w:rFonts w:ascii="Times New Roman" w:hAnsi="Times New Roman"/>
                <w:b w:val="0"/>
                <w:sz w:val="16"/>
              </w:rPr>
              <w:t>57</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16.5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Tx</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B-18895-21</w:t>
            </w:r>
          </w:p>
        </w:tc>
        <w:tc>
          <w:tcPr>
            <w:tcW w:type="dxa" w:w="665"/>
          </w:tcPr>
          <w:p>
            <w:pPr>
              <w:spacing w:line="240" w:lineRule="auto"/>
              <w:jc w:val="center"/>
            </w:pPr>
            <w:r/>
            <w:r>
              <w:rPr>
                <w:rFonts w:ascii="Times New Roman" w:hAnsi="Times New Roman"/>
                <w:b w:val="0"/>
                <w:sz w:val="16"/>
              </w:rPr>
              <w:t>48</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14</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IIA</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B-14712-20</w:t>
            </w:r>
          </w:p>
        </w:tc>
        <w:tc>
          <w:tcPr>
            <w:tcW w:type="dxa" w:w="665"/>
          </w:tcPr>
          <w:p>
            <w:pPr>
              <w:spacing w:line="240" w:lineRule="auto"/>
              <w:jc w:val="center"/>
            </w:pPr>
            <w:r/>
            <w:r>
              <w:rPr>
                <w:rFonts w:ascii="Times New Roman" w:hAnsi="Times New Roman"/>
                <w:b w:val="0"/>
                <w:sz w:val="16"/>
              </w:rPr>
              <w:t>64</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Carcinosarcoma</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37</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B-10070-20</w:t>
            </w:r>
          </w:p>
        </w:tc>
        <w:tc>
          <w:tcPr>
            <w:tcW w:type="dxa" w:w="665"/>
          </w:tcPr>
          <w:p>
            <w:pPr>
              <w:spacing w:line="240" w:lineRule="auto"/>
              <w:jc w:val="center"/>
            </w:pPr>
            <w:r/>
            <w:r>
              <w:rPr>
                <w:rFonts w:ascii="Times New Roman" w:hAnsi="Times New Roman"/>
                <w:b w:val="0"/>
                <w:sz w:val="16"/>
              </w:rPr>
              <w:t>71</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Carcinosarcoma</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30</w:t>
            </w:r>
          </w:p>
        </w:tc>
        <w:tc>
          <w:tcPr>
            <w:tcW w:type="dxa" w:w="665"/>
          </w:tcPr>
          <w:p>
            <w:pPr>
              <w:spacing w:line="240" w:lineRule="auto"/>
              <w:jc w:val="center"/>
            </w:pPr>
            <w:r/>
            <w:r>
              <w:rPr>
                <w:rFonts w:ascii="Times New Roman" w:hAnsi="Times New Roman"/>
                <w:b w:val="0"/>
                <w:sz w:val="16"/>
              </w:rPr>
              <w:t>8</w:t>
            </w:r>
          </w:p>
        </w:tc>
        <w:tc>
          <w:tcPr>
            <w:tcW w:type="dxa" w:w="665"/>
          </w:tcPr>
          <w:p>
            <w:pPr>
              <w:spacing w:line="240" w:lineRule="auto"/>
              <w:jc w:val="center"/>
            </w:pPr>
            <w:r/>
            <w:r>
              <w:rPr>
                <w:rFonts w:ascii="Times New Roman" w:hAnsi="Times New Roman"/>
                <w:b w:val="0"/>
                <w:sz w:val="16"/>
              </w:rPr>
              <w:t>6</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B-752-20</w:t>
            </w:r>
          </w:p>
        </w:tc>
        <w:tc>
          <w:tcPr>
            <w:tcW w:type="dxa" w:w="665"/>
          </w:tcPr>
          <w:p>
            <w:pPr>
              <w:spacing w:line="240" w:lineRule="auto"/>
              <w:jc w:val="center"/>
            </w:pPr>
            <w:r/>
            <w:r>
              <w:rPr>
                <w:rFonts w:ascii="Times New Roman" w:hAnsi="Times New Roman"/>
                <w:b w:val="0"/>
                <w:sz w:val="16"/>
              </w:rPr>
              <w:t>76</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Carcinosarcoma</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32</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IIIA</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B-25606-19</w:t>
            </w:r>
          </w:p>
        </w:tc>
        <w:tc>
          <w:tcPr>
            <w:tcW w:type="dxa" w:w="665"/>
          </w:tcPr>
          <w:p>
            <w:pPr>
              <w:spacing w:line="240" w:lineRule="auto"/>
              <w:jc w:val="center"/>
            </w:pPr>
            <w:r/>
            <w:r>
              <w:rPr>
                <w:rFonts w:ascii="Times New Roman" w:hAnsi="Times New Roman"/>
                <w:b w:val="0"/>
                <w:sz w:val="16"/>
              </w:rPr>
              <w:t>66</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20</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B-19744-19</w:t>
            </w:r>
          </w:p>
        </w:tc>
        <w:tc>
          <w:tcPr>
            <w:tcW w:type="dxa" w:w="665"/>
          </w:tcPr>
          <w:p>
            <w:pPr>
              <w:spacing w:line="240" w:lineRule="auto"/>
              <w:jc w:val="center"/>
            </w:pPr>
            <w:r/>
            <w:r>
              <w:rPr>
                <w:rFonts w:ascii="Times New Roman" w:hAnsi="Times New Roman"/>
                <w:b w:val="0"/>
                <w:sz w:val="16"/>
              </w:rPr>
              <w:t>51</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14</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IC</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B-3875-19</w:t>
            </w:r>
          </w:p>
        </w:tc>
        <w:tc>
          <w:tcPr>
            <w:tcW w:type="dxa" w:w="665"/>
          </w:tcPr>
          <w:p>
            <w:pPr>
              <w:spacing w:line="240" w:lineRule="auto"/>
              <w:jc w:val="center"/>
            </w:pPr>
            <w:r/>
            <w:r>
              <w:rPr>
                <w:rFonts w:ascii="Times New Roman" w:hAnsi="Times New Roman"/>
                <w:b w:val="0"/>
                <w:sz w:val="16"/>
              </w:rPr>
              <w:t>69</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90</w:t>
            </w:r>
          </w:p>
        </w:tc>
        <w:tc>
          <w:tcPr>
            <w:tcW w:type="dxa" w:w="665"/>
          </w:tcPr>
          <w:p>
            <w:pPr>
              <w:spacing w:line="240" w:lineRule="auto"/>
              <w:jc w:val="center"/>
            </w:pPr>
            <w:r/>
            <w:r>
              <w:rPr>
                <w:rFonts w:ascii="Times New Roman" w:hAnsi="Times New Roman"/>
                <w:b w:val="0"/>
                <w:sz w:val="16"/>
              </w:rPr>
              <w:t>6</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B-7883-16</w:t>
            </w:r>
          </w:p>
        </w:tc>
        <w:tc>
          <w:tcPr>
            <w:tcW w:type="dxa" w:w="665"/>
          </w:tcPr>
          <w:p>
            <w:pPr>
              <w:spacing w:line="240" w:lineRule="auto"/>
              <w:jc w:val="center"/>
            </w:pPr>
            <w:r/>
            <w:r>
              <w:rPr>
                <w:rFonts w:ascii="Times New Roman" w:hAnsi="Times New Roman"/>
                <w:b w:val="0"/>
                <w:sz w:val="16"/>
              </w:rPr>
              <w:t>73</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Carcinosarcoma</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20</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B-13230-18</w:t>
            </w:r>
          </w:p>
        </w:tc>
        <w:tc>
          <w:tcPr>
            <w:tcW w:type="dxa" w:w="665"/>
          </w:tcPr>
          <w:p>
            <w:pPr>
              <w:spacing w:line="240" w:lineRule="auto"/>
              <w:jc w:val="center"/>
            </w:pPr>
            <w:r/>
            <w:r>
              <w:rPr>
                <w:rFonts w:ascii="Times New Roman" w:hAnsi="Times New Roman"/>
                <w:b w:val="0"/>
                <w:sz w:val="16"/>
              </w:rPr>
              <w:t>74</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18</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B-26717-17</w:t>
            </w:r>
          </w:p>
        </w:tc>
        <w:tc>
          <w:tcPr>
            <w:tcW w:type="dxa" w:w="665"/>
          </w:tcPr>
          <w:p>
            <w:pPr>
              <w:spacing w:line="240" w:lineRule="auto"/>
              <w:jc w:val="center"/>
            </w:pPr>
            <w:r/>
            <w:r>
              <w:rPr>
                <w:rFonts w:ascii="Times New Roman" w:hAnsi="Times New Roman"/>
                <w:b w:val="0"/>
                <w:sz w:val="16"/>
              </w:rPr>
              <w:t>54</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21</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B-20161-17</w:t>
            </w:r>
          </w:p>
        </w:tc>
        <w:tc>
          <w:tcPr>
            <w:tcW w:type="dxa" w:w="665"/>
          </w:tcPr>
          <w:p>
            <w:pPr>
              <w:spacing w:line="240" w:lineRule="auto"/>
              <w:jc w:val="center"/>
            </w:pPr>
            <w:r/>
            <w:r>
              <w:rPr>
                <w:rFonts w:ascii="Times New Roman" w:hAnsi="Times New Roman"/>
                <w:b w:val="0"/>
                <w:sz w:val="16"/>
              </w:rPr>
              <w:t>45</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High Grade</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12</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IIC</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B-19565-17</w:t>
            </w:r>
          </w:p>
        </w:tc>
        <w:tc>
          <w:tcPr>
            <w:tcW w:type="dxa" w:w="665"/>
          </w:tcPr>
          <w:p>
            <w:pPr>
              <w:spacing w:line="240" w:lineRule="auto"/>
              <w:jc w:val="center"/>
            </w:pPr>
            <w:r/>
            <w:r>
              <w:rPr>
                <w:rFonts w:ascii="Times New Roman" w:hAnsi="Times New Roman"/>
                <w:b w:val="0"/>
                <w:sz w:val="16"/>
              </w:rPr>
              <w:t>58</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30</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B-16028-17</w:t>
            </w:r>
          </w:p>
        </w:tc>
        <w:tc>
          <w:tcPr>
            <w:tcW w:type="dxa" w:w="665"/>
          </w:tcPr>
          <w:p>
            <w:pPr>
              <w:spacing w:line="240" w:lineRule="auto"/>
              <w:jc w:val="center"/>
            </w:pPr>
            <w:r/>
            <w:r>
              <w:rPr>
                <w:rFonts w:ascii="Times New Roman" w:hAnsi="Times New Roman"/>
                <w:b w:val="0"/>
                <w:sz w:val="16"/>
              </w:rPr>
              <w:t>59</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Low Grade 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27</w:t>
            </w:r>
          </w:p>
        </w:tc>
        <w:tc>
          <w:tcPr>
            <w:tcW w:type="dxa" w:w="665"/>
          </w:tcPr>
          <w:p>
            <w:pPr>
              <w:spacing w:line="240" w:lineRule="auto"/>
              <w:jc w:val="center"/>
            </w:pPr>
            <w:r/>
            <w:r>
              <w:rPr>
                <w:rFonts w:ascii="Times New Roman" w:hAnsi="Times New Roman"/>
                <w:b w:val="0"/>
                <w:sz w:val="16"/>
              </w:rPr>
              <w:t>15</w:t>
            </w:r>
          </w:p>
        </w:tc>
        <w:tc>
          <w:tcPr>
            <w:tcW w:type="dxa" w:w="665"/>
          </w:tcPr>
          <w:p>
            <w:pPr>
              <w:spacing w:line="240" w:lineRule="auto"/>
              <w:jc w:val="center"/>
            </w:pPr>
            <w:r/>
            <w:r>
              <w:rPr>
                <w:rFonts w:ascii="Times New Roman" w:hAnsi="Times New Roman"/>
                <w:b w:val="0"/>
                <w:sz w:val="16"/>
              </w:rPr>
              <w:t>7</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r>
          </w:p>
        </w:tc>
      </w:tr>
      <w:tr>
        <w:tc>
          <w:tcPr>
            <w:tcW w:type="dxa" w:w="665"/>
          </w:tcPr>
          <w:p>
            <w:pPr>
              <w:spacing w:line="240" w:lineRule="auto"/>
            </w:pPr>
            <w:r/>
            <w:r>
              <w:rPr>
                <w:rFonts w:ascii="Times New Roman" w:hAnsi="Times New Roman"/>
                <w:b w:val="0"/>
                <w:sz w:val="16"/>
              </w:rPr>
              <w:t>B-5023-17</w:t>
            </w:r>
          </w:p>
        </w:tc>
        <w:tc>
          <w:tcPr>
            <w:tcW w:type="dxa" w:w="665"/>
          </w:tcPr>
          <w:p>
            <w:pPr>
              <w:spacing w:line="240" w:lineRule="auto"/>
              <w:jc w:val="center"/>
            </w:pPr>
            <w:r/>
            <w:r>
              <w:rPr>
                <w:rFonts w:ascii="Times New Roman" w:hAnsi="Times New Roman"/>
                <w:b w:val="0"/>
                <w:sz w:val="16"/>
              </w:rPr>
              <w:t>65</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High Grade</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33</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IIC</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B-12464-22</w:t>
            </w:r>
          </w:p>
        </w:tc>
        <w:tc>
          <w:tcPr>
            <w:tcW w:type="dxa" w:w="665"/>
          </w:tcPr>
          <w:p>
            <w:pPr>
              <w:spacing w:line="240" w:lineRule="auto"/>
              <w:jc w:val="center"/>
            </w:pPr>
            <w:r/>
            <w:r>
              <w:rPr>
                <w:rFonts w:ascii="Times New Roman" w:hAnsi="Times New Roman"/>
                <w:b w:val="0"/>
                <w:sz w:val="16"/>
              </w:rPr>
              <w:t>58</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26</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B-23820-16</w:t>
            </w:r>
          </w:p>
        </w:tc>
        <w:tc>
          <w:tcPr>
            <w:tcW w:type="dxa" w:w="665"/>
          </w:tcPr>
          <w:p>
            <w:pPr>
              <w:spacing w:line="240" w:lineRule="auto"/>
              <w:jc w:val="center"/>
            </w:pPr>
            <w:r/>
            <w:r>
              <w:rPr>
                <w:rFonts w:ascii="Times New Roman" w:hAnsi="Times New Roman"/>
                <w:b w:val="0"/>
                <w:sz w:val="16"/>
              </w:rPr>
              <w:t>56</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45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B-1268-16</w:t>
            </w:r>
          </w:p>
        </w:tc>
        <w:tc>
          <w:tcPr>
            <w:tcW w:type="dxa" w:w="665"/>
          </w:tcPr>
          <w:p>
            <w:pPr>
              <w:spacing w:line="240" w:lineRule="auto"/>
              <w:jc w:val="center"/>
            </w:pPr>
            <w:r/>
            <w:r>
              <w:rPr>
                <w:rFonts w:ascii="Times New Roman" w:hAnsi="Times New Roman"/>
                <w:b w:val="0"/>
                <w:sz w:val="16"/>
              </w:rPr>
              <w:t>38</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50</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IIIB</w:t>
            </w:r>
          </w:p>
        </w:tc>
        <w:tc>
          <w:tcPr>
            <w:tcW w:type="dxa" w:w="665"/>
          </w:tcPr>
          <w:p>
            <w:pPr>
              <w:spacing w:line="240" w:lineRule="auto"/>
              <w:jc w:val="center"/>
            </w:pPr>
            <w:r/>
            <w:r>
              <w:rPr>
                <w:rFonts w:ascii="Times New Roman" w:hAnsi="Times New Roman"/>
                <w:b w:val="0"/>
                <w:sz w:val="16"/>
              </w:rPr>
              <w:t>IIIB</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B-18192-16</w:t>
            </w:r>
          </w:p>
        </w:tc>
        <w:tc>
          <w:tcPr>
            <w:tcW w:type="dxa" w:w="665"/>
          </w:tcPr>
          <w:p>
            <w:pPr>
              <w:spacing w:line="240" w:lineRule="auto"/>
              <w:jc w:val="center"/>
            </w:pPr>
            <w:r/>
            <w:r>
              <w:rPr>
                <w:rFonts w:ascii="Times New Roman" w:hAnsi="Times New Roman"/>
                <w:b w:val="0"/>
                <w:sz w:val="16"/>
              </w:rPr>
              <w:t>19</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Borderline</w:t>
            </w:r>
          </w:p>
        </w:tc>
        <w:tc>
          <w:tcPr>
            <w:tcW w:type="dxa" w:w="665"/>
          </w:tcPr>
          <w:p>
            <w:pPr>
              <w:spacing w:line="240" w:lineRule="auto"/>
              <w:jc w:val="center"/>
            </w:pPr>
            <w:r/>
            <w:r>
              <w:rPr>
                <w:rFonts w:ascii="Times New Roman" w:hAnsi="Times New Roman"/>
                <w:b w:val="0"/>
                <w:sz w:val="16"/>
              </w:rPr>
              <w:t>Micropapillary Serous Borderline</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t>13</w:t>
            </w:r>
          </w:p>
        </w:tc>
        <w:tc>
          <w:tcPr>
            <w:tcW w:type="dxa" w:w="665"/>
          </w:tcPr>
          <w:p>
            <w:pPr>
              <w:spacing w:line="240" w:lineRule="auto"/>
              <w:jc w:val="center"/>
            </w:pPr>
            <w:r/>
            <w:r>
              <w:rPr>
                <w:rFonts w:ascii="Times New Roman" w:hAnsi="Times New Roman"/>
                <w:b w:val="0"/>
                <w:sz w:val="16"/>
              </w:rPr>
              <w:t>15</w:t>
            </w:r>
          </w:p>
        </w:tc>
        <w:tc>
          <w:tcPr>
            <w:tcW w:type="dxa" w:w="665"/>
          </w:tcPr>
          <w:p>
            <w:pPr>
              <w:spacing w:line="240" w:lineRule="auto"/>
              <w:jc w:val="center"/>
            </w:pPr>
            <w:r/>
            <w:r>
              <w:rPr>
                <w:rFonts w:ascii="Times New Roman" w:hAnsi="Times New Roman"/>
                <w:b w:val="0"/>
                <w:sz w:val="16"/>
              </w:rPr>
              <w:t>11</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r>
          </w:p>
        </w:tc>
      </w:tr>
      <w:tr>
        <w:tc>
          <w:tcPr>
            <w:tcW w:type="dxa" w:w="665"/>
          </w:tcPr>
          <w:p>
            <w:pPr>
              <w:spacing w:line="240" w:lineRule="auto"/>
            </w:pPr>
            <w:r/>
            <w:r>
              <w:rPr>
                <w:rFonts w:ascii="Times New Roman" w:hAnsi="Times New Roman"/>
                <w:b w:val="0"/>
                <w:sz w:val="16"/>
              </w:rPr>
              <w:t>B-16845-23</w:t>
            </w:r>
          </w:p>
        </w:tc>
        <w:tc>
          <w:tcPr>
            <w:tcW w:type="dxa" w:w="665"/>
          </w:tcPr>
          <w:p>
            <w:pPr>
              <w:spacing w:line="240" w:lineRule="auto"/>
              <w:jc w:val="center"/>
            </w:pPr>
            <w:r/>
            <w:r>
              <w:rPr>
                <w:rFonts w:ascii="Times New Roman" w:hAnsi="Times New Roman"/>
                <w:b w:val="0"/>
                <w:sz w:val="16"/>
              </w:rPr>
              <w:t>61</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24</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B-5017-22</w:t>
            </w:r>
          </w:p>
        </w:tc>
        <w:tc>
          <w:tcPr>
            <w:tcW w:type="dxa" w:w="665"/>
          </w:tcPr>
          <w:p>
            <w:pPr>
              <w:spacing w:line="240" w:lineRule="auto"/>
              <w:jc w:val="center"/>
            </w:pPr>
            <w:r/>
            <w:r>
              <w:rPr>
                <w:rFonts w:ascii="Times New Roman" w:hAnsi="Times New Roman"/>
                <w:b w:val="0"/>
                <w:sz w:val="16"/>
              </w:rPr>
              <w:t>51</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26</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IIIB</w:t>
            </w:r>
          </w:p>
        </w:tc>
        <w:tc>
          <w:tcPr>
            <w:tcW w:type="dxa" w:w="665"/>
          </w:tcPr>
          <w:p>
            <w:pPr>
              <w:spacing w:line="240" w:lineRule="auto"/>
              <w:jc w:val="center"/>
            </w:pPr>
            <w:r/>
            <w:r>
              <w:rPr>
                <w:rFonts w:ascii="Times New Roman" w:hAnsi="Times New Roman"/>
                <w:b w:val="0"/>
                <w:sz w:val="16"/>
              </w:rPr>
              <w:t>IIIB</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B-10657-22</w:t>
            </w:r>
          </w:p>
        </w:tc>
        <w:tc>
          <w:tcPr>
            <w:tcW w:type="dxa" w:w="665"/>
          </w:tcPr>
          <w:p>
            <w:pPr>
              <w:spacing w:line="240" w:lineRule="auto"/>
              <w:jc w:val="center"/>
            </w:pPr>
            <w:r/>
            <w:r>
              <w:rPr>
                <w:rFonts w:ascii="Times New Roman" w:hAnsi="Times New Roman"/>
                <w:b w:val="0"/>
                <w:sz w:val="16"/>
              </w:rPr>
              <w:t>65</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13</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B-3981-21</w:t>
            </w:r>
          </w:p>
        </w:tc>
        <w:tc>
          <w:tcPr>
            <w:tcW w:type="dxa" w:w="665"/>
          </w:tcPr>
          <w:p>
            <w:pPr>
              <w:spacing w:line="240" w:lineRule="auto"/>
              <w:jc w:val="center"/>
            </w:pPr>
            <w:r/>
            <w:r>
              <w:rPr>
                <w:rFonts w:ascii="Times New Roman" w:hAnsi="Times New Roman"/>
                <w:b w:val="0"/>
                <w:sz w:val="16"/>
              </w:rPr>
              <w:t>53</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17</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IC</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B-9160-20</w:t>
            </w:r>
          </w:p>
        </w:tc>
        <w:tc>
          <w:tcPr>
            <w:tcW w:type="dxa" w:w="665"/>
          </w:tcPr>
          <w:p>
            <w:pPr>
              <w:spacing w:line="240" w:lineRule="auto"/>
              <w:jc w:val="center"/>
            </w:pPr>
            <w:r/>
            <w:r>
              <w:rPr>
                <w:rFonts w:ascii="Times New Roman" w:hAnsi="Times New Roman"/>
                <w:b w:val="0"/>
                <w:sz w:val="16"/>
              </w:rPr>
              <w:t>74</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26</w:t>
            </w:r>
          </w:p>
        </w:tc>
        <w:tc>
          <w:tcPr>
            <w:tcW w:type="dxa" w:w="665"/>
          </w:tcPr>
          <w:p>
            <w:pPr>
              <w:spacing w:line="240" w:lineRule="auto"/>
              <w:jc w:val="center"/>
            </w:pPr>
            <w:r/>
            <w:r>
              <w:rPr>
                <w:rFonts w:ascii="Times New Roman" w:hAnsi="Times New Roman"/>
                <w:b w:val="0"/>
                <w:sz w:val="16"/>
              </w:rPr>
              <w:t>10</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B-14095-20</w:t>
            </w:r>
          </w:p>
        </w:tc>
        <w:tc>
          <w:tcPr>
            <w:tcW w:type="dxa" w:w="665"/>
          </w:tcPr>
          <w:p>
            <w:pPr>
              <w:spacing w:line="240" w:lineRule="auto"/>
              <w:jc w:val="center"/>
            </w:pPr>
            <w:r/>
            <w:r>
              <w:rPr>
                <w:rFonts w:ascii="Times New Roman" w:hAnsi="Times New Roman"/>
                <w:b w:val="0"/>
                <w:sz w:val="16"/>
              </w:rPr>
              <w:t>64</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9</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IC</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B-12279-20</w:t>
            </w:r>
          </w:p>
        </w:tc>
        <w:tc>
          <w:tcPr>
            <w:tcW w:type="dxa" w:w="665"/>
          </w:tcPr>
          <w:p>
            <w:pPr>
              <w:spacing w:line="240" w:lineRule="auto"/>
              <w:jc w:val="center"/>
            </w:pPr>
            <w:r/>
            <w:r>
              <w:rPr>
                <w:rFonts w:ascii="Times New Roman" w:hAnsi="Times New Roman"/>
                <w:b w:val="0"/>
                <w:sz w:val="16"/>
              </w:rPr>
              <w:t>46</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Borderline</w:t>
            </w:r>
          </w:p>
        </w:tc>
        <w:tc>
          <w:tcPr>
            <w:tcW w:type="dxa" w:w="665"/>
          </w:tcPr>
          <w:p>
            <w:pPr>
              <w:spacing w:line="240" w:lineRule="auto"/>
              <w:jc w:val="center"/>
            </w:pPr>
            <w:r/>
            <w:r>
              <w:rPr>
                <w:rFonts w:ascii="Times New Roman" w:hAnsi="Times New Roman"/>
                <w:b w:val="0"/>
                <w:sz w:val="16"/>
              </w:rPr>
              <w:t>Serous Borderline w micropapillary</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7.5</w:t>
            </w:r>
          </w:p>
        </w:tc>
        <w:tc>
          <w:tcPr>
            <w:tcW w:type="dxa" w:w="665"/>
          </w:tcPr>
          <w:p>
            <w:pPr>
              <w:spacing w:line="240" w:lineRule="auto"/>
              <w:jc w:val="center"/>
            </w:pPr>
            <w:r/>
            <w:r>
              <w:rPr>
                <w:rFonts w:ascii="Times New Roman" w:hAnsi="Times New Roman"/>
                <w:b w:val="0"/>
                <w:sz w:val="16"/>
              </w:rPr>
              <w:t>10</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r>
          </w:p>
        </w:tc>
      </w:tr>
      <w:tr>
        <w:tc>
          <w:tcPr>
            <w:tcW w:type="dxa" w:w="665"/>
          </w:tcPr>
          <w:p>
            <w:pPr>
              <w:spacing w:line="240" w:lineRule="auto"/>
            </w:pPr>
            <w:r/>
            <w:r>
              <w:rPr>
                <w:rFonts w:ascii="Times New Roman" w:hAnsi="Times New Roman"/>
                <w:b w:val="0"/>
                <w:sz w:val="16"/>
              </w:rPr>
              <w:t>B-8019-14</w:t>
            </w:r>
          </w:p>
        </w:tc>
        <w:tc>
          <w:tcPr>
            <w:tcW w:type="dxa" w:w="665"/>
          </w:tcPr>
          <w:p>
            <w:pPr>
              <w:spacing w:line="240" w:lineRule="auto"/>
              <w:jc w:val="center"/>
            </w:pPr>
            <w:r/>
            <w:r>
              <w:rPr>
                <w:rFonts w:ascii="Times New Roman" w:hAnsi="Times New Roman"/>
                <w:b w:val="0"/>
                <w:sz w:val="16"/>
              </w:rPr>
              <w:t>52</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40</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B-11856-19</w:t>
            </w:r>
          </w:p>
        </w:tc>
        <w:tc>
          <w:tcPr>
            <w:tcW w:type="dxa" w:w="665"/>
          </w:tcPr>
          <w:p>
            <w:pPr>
              <w:spacing w:line="240" w:lineRule="auto"/>
              <w:jc w:val="center"/>
            </w:pPr>
            <w:r/>
            <w:r>
              <w:rPr>
                <w:rFonts w:ascii="Times New Roman" w:hAnsi="Times New Roman"/>
                <w:b w:val="0"/>
                <w:sz w:val="16"/>
              </w:rPr>
              <w:t>20</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Borderline</w:t>
            </w:r>
          </w:p>
        </w:tc>
        <w:tc>
          <w:tcPr>
            <w:tcW w:type="dxa" w:w="665"/>
          </w:tcPr>
          <w:p>
            <w:pPr>
              <w:spacing w:line="240" w:lineRule="auto"/>
              <w:jc w:val="center"/>
            </w:pPr>
            <w:r/>
            <w:r>
              <w:rPr>
                <w:rFonts w:ascii="Times New Roman" w:hAnsi="Times New Roman"/>
                <w:b w:val="0"/>
                <w:sz w:val="16"/>
              </w:rPr>
              <w:t>Serous Borderline</w:t>
            </w:r>
          </w:p>
        </w:tc>
        <w:tc>
          <w:tcPr>
            <w:tcW w:type="dxa" w:w="665"/>
          </w:tcPr>
          <w:p>
            <w:pPr>
              <w:spacing w:line="240" w:lineRule="auto"/>
              <w:jc w:val="center"/>
            </w:pPr>
            <w:r/>
            <w:r>
              <w:rPr>
                <w:rFonts w:ascii="Times New Roman" w:hAnsi="Times New Roman"/>
                <w:b w:val="0"/>
                <w:sz w:val="16"/>
              </w:rPr>
              <w:t>0.2</w:t>
            </w:r>
          </w:p>
        </w:tc>
        <w:tc>
          <w:tcPr>
            <w:tcW w:type="dxa" w:w="665"/>
          </w:tcPr>
          <w:p>
            <w:pPr>
              <w:spacing w:line="240" w:lineRule="auto"/>
              <w:jc w:val="center"/>
            </w:pPr>
            <w:r/>
            <w:r>
              <w:rPr>
                <w:rFonts w:ascii="Times New Roman" w:hAnsi="Times New Roman"/>
                <w:b w:val="0"/>
                <w:sz w:val="16"/>
              </w:rPr>
              <w:t>23</w:t>
            </w:r>
          </w:p>
        </w:tc>
        <w:tc>
          <w:tcPr>
            <w:tcW w:type="dxa" w:w="665"/>
          </w:tcPr>
          <w:p>
            <w:pPr>
              <w:spacing w:line="240" w:lineRule="auto"/>
              <w:jc w:val="center"/>
            </w:pPr>
            <w:r/>
            <w:r>
              <w:rPr>
                <w:rFonts w:ascii="Times New Roman" w:hAnsi="Times New Roman"/>
                <w:b w:val="0"/>
                <w:sz w:val="16"/>
              </w:rPr>
              <w:t>15</w:t>
            </w:r>
          </w:p>
        </w:tc>
        <w:tc>
          <w:tcPr>
            <w:tcW w:type="dxa" w:w="665"/>
          </w:tcPr>
          <w:p>
            <w:pPr>
              <w:spacing w:line="240" w:lineRule="auto"/>
              <w:jc w:val="center"/>
            </w:pPr>
            <w:r/>
            <w:r>
              <w:rPr>
                <w:rFonts w:ascii="Times New Roman" w:hAnsi="Times New Roman"/>
                <w:b w:val="0"/>
                <w:sz w:val="16"/>
              </w:rPr>
              <w:t>7</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r>
          </w:p>
        </w:tc>
      </w:tr>
      <w:tr>
        <w:tc>
          <w:tcPr>
            <w:tcW w:type="dxa" w:w="665"/>
          </w:tcPr>
          <w:p>
            <w:pPr>
              <w:spacing w:line="240" w:lineRule="auto"/>
            </w:pPr>
            <w:r/>
            <w:r>
              <w:rPr>
                <w:rFonts w:ascii="Times New Roman" w:hAnsi="Times New Roman"/>
                <w:b w:val="0"/>
                <w:sz w:val="16"/>
              </w:rPr>
              <w:t>B-25278-23</w:t>
            </w:r>
          </w:p>
        </w:tc>
        <w:tc>
          <w:tcPr>
            <w:tcW w:type="dxa" w:w="665"/>
          </w:tcPr>
          <w:p>
            <w:pPr>
              <w:spacing w:line="240" w:lineRule="auto"/>
              <w:jc w:val="center"/>
            </w:pPr>
            <w:r/>
            <w:r>
              <w:rPr>
                <w:rFonts w:ascii="Times New Roman" w:hAnsi="Times New Roman"/>
                <w:b w:val="0"/>
                <w:sz w:val="16"/>
              </w:rPr>
              <w:t>76</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0.3</w:t>
            </w:r>
          </w:p>
        </w:tc>
        <w:tc>
          <w:tcPr>
            <w:tcW w:type="dxa" w:w="665"/>
          </w:tcPr>
          <w:p>
            <w:pPr>
              <w:spacing w:line="240" w:lineRule="auto"/>
              <w:jc w:val="center"/>
            </w:pPr>
            <w:r/>
            <w:r>
              <w:rPr>
                <w:rFonts w:ascii="Times New Roman" w:hAnsi="Times New Roman"/>
                <w:b w:val="0"/>
                <w:sz w:val="16"/>
              </w:rPr>
              <w:t>6.5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B-9195-23</w:t>
            </w:r>
          </w:p>
        </w:tc>
        <w:tc>
          <w:tcPr>
            <w:tcW w:type="dxa" w:w="665"/>
          </w:tcPr>
          <w:p>
            <w:pPr>
              <w:spacing w:line="240" w:lineRule="auto"/>
              <w:jc w:val="center"/>
            </w:pPr>
            <w:r/>
            <w:r>
              <w:rPr>
                <w:rFonts w:ascii="Times New Roman" w:hAnsi="Times New Roman"/>
                <w:b w:val="0"/>
                <w:sz w:val="16"/>
              </w:rPr>
              <w:t>66</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0.3</w:t>
            </w:r>
          </w:p>
        </w:tc>
        <w:tc>
          <w:tcPr>
            <w:tcW w:type="dxa" w:w="665"/>
          </w:tcPr>
          <w:p>
            <w:pPr>
              <w:spacing w:line="240" w:lineRule="auto"/>
              <w:jc w:val="center"/>
            </w:pPr>
            <w:r/>
            <w:r>
              <w:rPr>
                <w:rFonts w:ascii="Times New Roman" w:hAnsi="Times New Roman"/>
                <w:b w:val="0"/>
                <w:sz w:val="16"/>
              </w:rPr>
              <w:t>11.6</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IB</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B-22265-22</w:t>
            </w:r>
          </w:p>
        </w:tc>
        <w:tc>
          <w:tcPr>
            <w:tcW w:type="dxa" w:w="665"/>
          </w:tcPr>
          <w:p>
            <w:pPr>
              <w:spacing w:line="240" w:lineRule="auto"/>
              <w:jc w:val="center"/>
            </w:pPr>
            <w:r/>
            <w:r>
              <w:rPr>
                <w:rFonts w:ascii="Times New Roman" w:hAnsi="Times New Roman"/>
                <w:b w:val="0"/>
                <w:sz w:val="16"/>
              </w:rPr>
              <w:t>80</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Mucinous</w:t>
            </w:r>
          </w:p>
        </w:tc>
        <w:tc>
          <w:tcPr>
            <w:tcW w:type="dxa" w:w="665"/>
          </w:tcPr>
          <w:p>
            <w:pPr>
              <w:spacing w:line="240" w:lineRule="auto"/>
              <w:jc w:val="center"/>
            </w:pPr>
            <w:r/>
            <w:r>
              <w:rPr>
                <w:rFonts w:ascii="Times New Roman" w:hAnsi="Times New Roman"/>
                <w:b w:val="0"/>
                <w:sz w:val="16"/>
              </w:rPr>
              <w:t>0.3</w:t>
            </w:r>
          </w:p>
        </w:tc>
        <w:tc>
          <w:tcPr>
            <w:tcW w:type="dxa" w:w="665"/>
          </w:tcPr>
          <w:p>
            <w:pPr>
              <w:spacing w:line="240" w:lineRule="auto"/>
              <w:jc w:val="center"/>
            </w:pPr>
            <w:r/>
            <w:r>
              <w:rPr>
                <w:rFonts w:ascii="Times New Roman" w:hAnsi="Times New Roman"/>
                <w:b w:val="0"/>
                <w:sz w:val="16"/>
              </w:rPr>
              <w:t>22</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IC2</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B-17417-19</w:t>
            </w:r>
          </w:p>
        </w:tc>
        <w:tc>
          <w:tcPr>
            <w:tcW w:type="dxa" w:w="665"/>
          </w:tcPr>
          <w:p>
            <w:pPr>
              <w:spacing w:line="240" w:lineRule="auto"/>
              <w:jc w:val="center"/>
            </w:pPr>
            <w:r/>
            <w:r>
              <w:rPr>
                <w:rFonts w:ascii="Times New Roman" w:hAnsi="Times New Roman"/>
                <w:b w:val="0"/>
                <w:sz w:val="16"/>
              </w:rPr>
              <w:t>57</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0.3</w:t>
            </w:r>
          </w:p>
        </w:tc>
        <w:tc>
          <w:tcPr>
            <w:tcW w:type="dxa" w:w="665"/>
          </w:tcPr>
          <w:p>
            <w:pPr>
              <w:spacing w:line="240" w:lineRule="auto"/>
              <w:jc w:val="center"/>
            </w:pPr>
            <w:r/>
            <w:r>
              <w:rPr>
                <w:rFonts w:ascii="Times New Roman" w:hAnsi="Times New Roman"/>
                <w:b w:val="0"/>
                <w:sz w:val="16"/>
              </w:rPr>
              <w:t>20</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B-7159-22</w:t>
            </w:r>
          </w:p>
        </w:tc>
        <w:tc>
          <w:tcPr>
            <w:tcW w:type="dxa" w:w="665"/>
          </w:tcPr>
          <w:p>
            <w:pPr>
              <w:spacing w:line="240" w:lineRule="auto"/>
              <w:jc w:val="center"/>
            </w:pPr>
            <w:r/>
            <w:r>
              <w:rPr>
                <w:rFonts w:ascii="Times New Roman" w:hAnsi="Times New Roman"/>
                <w:b w:val="0"/>
                <w:sz w:val="16"/>
              </w:rPr>
              <w:t>78</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Carcinosarcoma</w:t>
            </w:r>
          </w:p>
        </w:tc>
        <w:tc>
          <w:tcPr>
            <w:tcW w:type="dxa" w:w="665"/>
          </w:tcPr>
          <w:p>
            <w:pPr>
              <w:spacing w:line="240" w:lineRule="auto"/>
              <w:jc w:val="center"/>
            </w:pPr>
            <w:r/>
            <w:r>
              <w:rPr>
                <w:rFonts w:ascii="Times New Roman" w:hAnsi="Times New Roman"/>
                <w:b w:val="0"/>
                <w:sz w:val="16"/>
              </w:rPr>
              <w:t>0.3</w:t>
            </w:r>
          </w:p>
        </w:tc>
        <w:tc>
          <w:tcPr>
            <w:tcW w:type="dxa" w:w="665"/>
          </w:tcPr>
          <w:p>
            <w:pPr>
              <w:spacing w:line="240" w:lineRule="auto"/>
              <w:jc w:val="center"/>
            </w:pPr>
            <w:r/>
            <w:r>
              <w:rPr>
                <w:rFonts w:ascii="Times New Roman" w:hAnsi="Times New Roman"/>
                <w:b w:val="0"/>
                <w:sz w:val="16"/>
              </w:rPr>
              <w:t>27</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IIC</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B-23413-23</w:t>
            </w:r>
          </w:p>
        </w:tc>
        <w:tc>
          <w:tcPr>
            <w:tcW w:type="dxa" w:w="665"/>
          </w:tcPr>
          <w:p>
            <w:pPr>
              <w:spacing w:line="240" w:lineRule="auto"/>
              <w:jc w:val="center"/>
            </w:pPr>
            <w:r/>
            <w:r>
              <w:rPr>
                <w:rFonts w:ascii="Times New Roman" w:hAnsi="Times New Roman"/>
                <w:b w:val="0"/>
                <w:sz w:val="16"/>
              </w:rPr>
              <w:t>60</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0.4</w:t>
            </w:r>
          </w:p>
        </w:tc>
        <w:tc>
          <w:tcPr>
            <w:tcW w:type="dxa" w:w="665"/>
          </w:tcPr>
          <w:p>
            <w:pPr>
              <w:spacing w:line="240" w:lineRule="auto"/>
              <w:jc w:val="center"/>
            </w:pPr>
            <w:r/>
            <w:r>
              <w:rPr>
                <w:rFonts w:ascii="Times New Roman" w:hAnsi="Times New Roman"/>
                <w:b w:val="0"/>
                <w:sz w:val="16"/>
              </w:rPr>
              <w:t>23.5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B-25934-22</w:t>
            </w:r>
          </w:p>
        </w:tc>
        <w:tc>
          <w:tcPr>
            <w:tcW w:type="dxa" w:w="665"/>
          </w:tcPr>
          <w:p>
            <w:pPr>
              <w:spacing w:line="240" w:lineRule="auto"/>
              <w:jc w:val="center"/>
            </w:pPr>
            <w:r/>
            <w:r>
              <w:rPr>
                <w:rFonts w:ascii="Times New Roman" w:hAnsi="Times New Roman"/>
                <w:b w:val="0"/>
                <w:sz w:val="16"/>
              </w:rPr>
              <w:t>72</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0.4</w:t>
            </w:r>
          </w:p>
        </w:tc>
        <w:tc>
          <w:tcPr>
            <w:tcW w:type="dxa" w:w="665"/>
          </w:tcPr>
          <w:p>
            <w:pPr>
              <w:spacing w:line="240" w:lineRule="auto"/>
              <w:jc w:val="center"/>
            </w:pPr>
            <w:r/>
            <w:r>
              <w:rPr>
                <w:rFonts w:ascii="Times New Roman" w:hAnsi="Times New Roman"/>
                <w:b w:val="0"/>
                <w:sz w:val="16"/>
              </w:rPr>
              <w:t>45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B-12363-21</w:t>
            </w:r>
          </w:p>
        </w:tc>
        <w:tc>
          <w:tcPr>
            <w:tcW w:type="dxa" w:w="665"/>
          </w:tcPr>
          <w:p>
            <w:pPr>
              <w:spacing w:line="240" w:lineRule="auto"/>
              <w:jc w:val="center"/>
            </w:pPr>
            <w:r/>
            <w:r>
              <w:rPr>
                <w:rFonts w:ascii="Times New Roman" w:hAnsi="Times New Roman"/>
                <w:b w:val="0"/>
                <w:sz w:val="16"/>
              </w:rPr>
              <w:t>67</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0.4</w:t>
            </w:r>
          </w:p>
        </w:tc>
        <w:tc>
          <w:tcPr>
            <w:tcW w:type="dxa" w:w="665"/>
          </w:tcPr>
          <w:p>
            <w:pPr>
              <w:spacing w:line="240" w:lineRule="auto"/>
              <w:jc w:val="center"/>
            </w:pPr>
            <w:r/>
            <w:r>
              <w:rPr>
                <w:rFonts w:ascii="Times New Roman" w:hAnsi="Times New Roman"/>
                <w:b w:val="0"/>
                <w:sz w:val="16"/>
              </w:rPr>
              <w:t>25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IIIC2</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B-5344-21</w:t>
            </w:r>
          </w:p>
        </w:tc>
        <w:tc>
          <w:tcPr>
            <w:tcW w:type="dxa" w:w="665"/>
          </w:tcPr>
          <w:p>
            <w:pPr>
              <w:spacing w:line="240" w:lineRule="auto"/>
              <w:jc w:val="center"/>
            </w:pPr>
            <w:r/>
            <w:r>
              <w:rPr>
                <w:rFonts w:ascii="Times New Roman" w:hAnsi="Times New Roman"/>
                <w:b w:val="0"/>
                <w:sz w:val="16"/>
              </w:rPr>
              <w:t>48</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0.4</w:t>
            </w:r>
          </w:p>
        </w:tc>
        <w:tc>
          <w:tcPr>
            <w:tcW w:type="dxa" w:w="665"/>
          </w:tcPr>
          <w:p>
            <w:pPr>
              <w:spacing w:line="240" w:lineRule="auto"/>
              <w:jc w:val="center"/>
            </w:pPr>
            <w:r/>
            <w:r>
              <w:rPr>
                <w:rFonts w:ascii="Times New Roman" w:hAnsi="Times New Roman"/>
                <w:b w:val="0"/>
                <w:sz w:val="16"/>
              </w:rPr>
              <w:t>18</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IIIB</w:t>
            </w:r>
          </w:p>
        </w:tc>
        <w:tc>
          <w:tcPr>
            <w:tcW w:type="dxa" w:w="665"/>
          </w:tcPr>
          <w:p>
            <w:pPr>
              <w:spacing w:line="240" w:lineRule="auto"/>
              <w:jc w:val="center"/>
            </w:pPr>
            <w:r/>
            <w:r>
              <w:rPr>
                <w:rFonts w:ascii="Times New Roman" w:hAnsi="Times New Roman"/>
                <w:b w:val="0"/>
                <w:sz w:val="16"/>
              </w:rPr>
              <w:t>IIIB</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B-4451-21</w:t>
            </w:r>
          </w:p>
        </w:tc>
        <w:tc>
          <w:tcPr>
            <w:tcW w:type="dxa" w:w="665"/>
          </w:tcPr>
          <w:p>
            <w:pPr>
              <w:spacing w:line="240" w:lineRule="auto"/>
              <w:jc w:val="center"/>
            </w:pPr>
            <w:r/>
            <w:r>
              <w:rPr>
                <w:rFonts w:ascii="Times New Roman" w:hAnsi="Times New Roman"/>
                <w:b w:val="0"/>
                <w:sz w:val="16"/>
              </w:rPr>
              <w:t>47</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Endometrioid and Serous</w:t>
            </w:r>
          </w:p>
        </w:tc>
        <w:tc>
          <w:tcPr>
            <w:tcW w:type="dxa" w:w="665"/>
          </w:tcPr>
          <w:p>
            <w:pPr>
              <w:spacing w:line="240" w:lineRule="auto"/>
              <w:jc w:val="center"/>
            </w:pPr>
            <w:r/>
            <w:r>
              <w:rPr>
                <w:rFonts w:ascii="Times New Roman" w:hAnsi="Times New Roman"/>
                <w:b w:val="0"/>
                <w:sz w:val="16"/>
              </w:rPr>
              <w:t>0.4</w:t>
            </w:r>
          </w:p>
        </w:tc>
        <w:tc>
          <w:tcPr>
            <w:tcW w:type="dxa" w:w="665"/>
          </w:tcPr>
          <w:p>
            <w:pPr>
              <w:spacing w:line="240" w:lineRule="auto"/>
              <w:jc w:val="center"/>
            </w:pPr>
            <w:r/>
            <w:r>
              <w:rPr>
                <w:rFonts w:ascii="Times New Roman" w:hAnsi="Times New Roman"/>
                <w:b w:val="0"/>
                <w:sz w:val="16"/>
              </w:rPr>
              <w:t>37</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B-13867-20</w:t>
            </w:r>
          </w:p>
        </w:tc>
        <w:tc>
          <w:tcPr>
            <w:tcW w:type="dxa" w:w="665"/>
          </w:tcPr>
          <w:p>
            <w:pPr>
              <w:spacing w:line="240" w:lineRule="auto"/>
              <w:jc w:val="center"/>
            </w:pPr>
            <w:r/>
            <w:r>
              <w:rPr>
                <w:rFonts w:ascii="Times New Roman" w:hAnsi="Times New Roman"/>
                <w:b w:val="0"/>
                <w:sz w:val="16"/>
              </w:rPr>
              <w:t>61</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0.4</w:t>
            </w:r>
          </w:p>
        </w:tc>
        <w:tc>
          <w:tcPr>
            <w:tcW w:type="dxa" w:w="665"/>
          </w:tcPr>
          <w:p>
            <w:pPr>
              <w:spacing w:line="240" w:lineRule="auto"/>
              <w:jc w:val="center"/>
            </w:pPr>
            <w:r/>
            <w:r>
              <w:rPr>
                <w:rFonts w:ascii="Times New Roman" w:hAnsi="Times New Roman"/>
                <w:b w:val="0"/>
                <w:sz w:val="16"/>
              </w:rPr>
              <w:t>29</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IIIA1</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B-27280-15</w:t>
            </w:r>
          </w:p>
        </w:tc>
        <w:tc>
          <w:tcPr>
            <w:tcW w:type="dxa" w:w="665"/>
          </w:tcPr>
          <w:p>
            <w:pPr>
              <w:spacing w:line="240" w:lineRule="auto"/>
              <w:jc w:val="center"/>
            </w:pPr>
            <w:r/>
            <w:r>
              <w:rPr>
                <w:rFonts w:ascii="Times New Roman" w:hAnsi="Times New Roman"/>
                <w:b w:val="0"/>
                <w:sz w:val="16"/>
              </w:rPr>
              <w:t>60</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High Grade</w:t>
            </w:r>
          </w:p>
        </w:tc>
        <w:tc>
          <w:tcPr>
            <w:tcW w:type="dxa" w:w="665"/>
          </w:tcPr>
          <w:p>
            <w:pPr>
              <w:spacing w:line="240" w:lineRule="auto"/>
              <w:jc w:val="center"/>
            </w:pPr>
            <w:r/>
            <w:r>
              <w:rPr>
                <w:rFonts w:ascii="Times New Roman" w:hAnsi="Times New Roman"/>
                <w:b w:val="0"/>
                <w:sz w:val="16"/>
              </w:rPr>
              <w:t>0.4</w:t>
            </w:r>
          </w:p>
        </w:tc>
        <w:tc>
          <w:tcPr>
            <w:tcW w:type="dxa" w:w="665"/>
          </w:tcPr>
          <w:p>
            <w:pPr>
              <w:spacing w:line="240" w:lineRule="auto"/>
              <w:jc w:val="center"/>
            </w:pPr>
            <w:r/>
            <w:r>
              <w:rPr>
                <w:rFonts w:ascii="Times New Roman" w:hAnsi="Times New Roman"/>
                <w:b w:val="0"/>
                <w:sz w:val="16"/>
              </w:rPr>
              <w:t>30</w:t>
            </w:r>
          </w:p>
        </w:tc>
        <w:tc>
          <w:tcPr>
            <w:tcW w:type="dxa" w:w="665"/>
          </w:tcPr>
          <w:p>
            <w:pPr>
              <w:spacing w:line="240" w:lineRule="auto"/>
              <w:jc w:val="center"/>
            </w:pPr>
            <w:r/>
            <w:r>
              <w:rPr>
                <w:rFonts w:ascii="Times New Roman" w:hAnsi="Times New Roman"/>
                <w:b w:val="0"/>
                <w:sz w:val="16"/>
              </w:rPr>
              <w:t>4</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IVB</w:t>
            </w:r>
          </w:p>
        </w:tc>
        <w:tc>
          <w:tcPr>
            <w:tcW w:type="dxa" w:w="665"/>
          </w:tcPr>
          <w:p>
            <w:pPr>
              <w:spacing w:line="240" w:lineRule="auto"/>
              <w:jc w:val="center"/>
            </w:pPr>
            <w:r/>
            <w:r>
              <w:rPr>
                <w:rFonts w:ascii="Times New Roman" w:hAnsi="Times New Roman"/>
                <w:b w:val="0"/>
                <w:sz w:val="16"/>
              </w:rPr>
              <w:t>IIIC2</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B-12000-23</w:t>
            </w:r>
          </w:p>
        </w:tc>
        <w:tc>
          <w:tcPr>
            <w:tcW w:type="dxa" w:w="665"/>
          </w:tcPr>
          <w:p>
            <w:pPr>
              <w:spacing w:line="240" w:lineRule="auto"/>
              <w:jc w:val="center"/>
            </w:pPr>
            <w:r/>
            <w:r>
              <w:rPr>
                <w:rFonts w:ascii="Times New Roman" w:hAnsi="Times New Roman"/>
                <w:b w:val="0"/>
                <w:sz w:val="16"/>
              </w:rPr>
              <w:t>57</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0.5</w:t>
            </w:r>
          </w:p>
        </w:tc>
        <w:tc>
          <w:tcPr>
            <w:tcW w:type="dxa" w:w="665"/>
          </w:tcPr>
          <w:p>
            <w:pPr>
              <w:spacing w:line="240" w:lineRule="auto"/>
              <w:jc w:val="center"/>
            </w:pPr>
            <w:r/>
            <w:r>
              <w:rPr>
                <w:rFonts w:ascii="Times New Roman" w:hAnsi="Times New Roman"/>
                <w:b w:val="0"/>
                <w:sz w:val="16"/>
              </w:rPr>
              <w:t>8</w:t>
            </w:r>
          </w:p>
        </w:tc>
        <w:tc>
          <w:tcPr>
            <w:tcW w:type="dxa" w:w="665"/>
          </w:tcPr>
          <w:p>
            <w:pPr>
              <w:spacing w:line="240" w:lineRule="auto"/>
              <w:jc w:val="center"/>
            </w:pPr>
            <w:r/>
            <w:r>
              <w:rPr>
                <w:rFonts w:ascii="Times New Roman" w:hAnsi="Times New Roman"/>
                <w:b w:val="0"/>
                <w:sz w:val="16"/>
              </w:rPr>
              <w:t>10</w:t>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r>
        <w:tc>
          <w:tcPr>
            <w:tcW w:type="dxa" w:w="665"/>
          </w:tcPr>
          <w:p>
            <w:pPr>
              <w:spacing w:line="240" w:lineRule="auto"/>
            </w:pPr>
            <w:r/>
            <w:r>
              <w:rPr>
                <w:rFonts w:ascii="Times New Roman" w:hAnsi="Times New Roman"/>
                <w:b w:val="0"/>
                <w:sz w:val="16"/>
              </w:rPr>
              <w:t>B-19907-16</w:t>
            </w:r>
          </w:p>
        </w:tc>
        <w:tc>
          <w:tcPr>
            <w:tcW w:type="dxa" w:w="665"/>
          </w:tcPr>
          <w:p>
            <w:pPr>
              <w:spacing w:line="240" w:lineRule="auto"/>
              <w:jc w:val="center"/>
            </w:pPr>
            <w:r/>
            <w:r>
              <w:rPr>
                <w:rFonts w:ascii="Times New Roman" w:hAnsi="Times New Roman"/>
                <w:b w:val="0"/>
                <w:sz w:val="16"/>
              </w:rPr>
              <w:t>66</w:t>
            </w:r>
          </w:p>
        </w:tc>
        <w:tc>
          <w:tcPr>
            <w:tcW w:type="dxa" w:w="665"/>
          </w:tcPr>
          <w:p>
            <w:pPr>
              <w:spacing w:line="240" w:lineRule="auto"/>
              <w:jc w:val="center"/>
            </w:pPr>
            <w:r/>
            <w:r>
              <w:rPr>
                <w:rFonts w:ascii="Times New Roman" w:hAnsi="Times New Roman"/>
                <w:b w:val="0"/>
                <w:sz w:val="16"/>
              </w:rPr>
              <w:t>Ovary</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0.5</w:t>
            </w:r>
          </w:p>
        </w:tc>
        <w:tc>
          <w:tcPr>
            <w:tcW w:type="dxa" w:w="665"/>
          </w:tcPr>
          <w:p>
            <w:pPr>
              <w:spacing w:line="240" w:lineRule="auto"/>
              <w:jc w:val="center"/>
            </w:pPr>
            <w:r/>
            <w:r>
              <w:rPr>
                <w:rFonts w:ascii="Times New Roman" w:hAnsi="Times New Roman"/>
                <w:b w:val="0"/>
                <w:sz w:val="16"/>
              </w:rPr>
              <w:t>24</w:t>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t>3</w:t>
            </w:r>
          </w:p>
        </w:tc>
        <w:tc>
          <w:tcPr>
            <w:tcW w:type="dxa" w:w="665"/>
          </w:tcPr>
          <w:p>
            <w:pPr>
              <w:spacing w:line="240" w:lineRule="auto"/>
              <w:jc w:val="center"/>
            </w:pPr>
            <w:r/>
            <w:r>
              <w:rPr>
                <w:rFonts w:ascii="Times New Roman" w:hAnsi="Times New Roman"/>
                <w:b w:val="0"/>
                <w:sz w:val="16"/>
              </w:rPr>
              <w:t>2</w:t>
            </w:r>
          </w:p>
        </w:tc>
        <w:tc>
          <w:tcPr>
            <w:tcW w:type="dxa" w:w="665"/>
          </w:tcPr>
          <w:p>
            <w:pPr>
              <w:spacing w:line="240" w:lineRule="auto"/>
              <w:jc w:val="center"/>
            </w:pPr>
            <w:r/>
            <w:r>
              <w:rPr>
                <w:rFonts w:ascii="Times New Roman" w:hAnsi="Times New Roman"/>
                <w:b w:val="0"/>
                <w:sz w:val="16"/>
              </w:rPr>
              <w:t>IIIA2</w:t>
            </w:r>
          </w:p>
        </w:tc>
        <w:tc>
          <w:tcPr>
            <w:tcW w:type="dxa" w:w="665"/>
          </w:tcPr>
          <w:p>
            <w:pPr>
              <w:spacing w:line="240" w:lineRule="auto"/>
              <w:jc w:val="center"/>
            </w:pPr>
            <w:r/>
            <w:r>
              <w:rPr>
                <w:rFonts w:ascii="Times New Roman" w:hAnsi="Times New Roman"/>
                <w:b w:val="0"/>
                <w:sz w:val="16"/>
              </w:rPr>
              <w:t>IC</w:t>
            </w:r>
          </w:p>
        </w:tc>
        <w:tc>
          <w:tcPr>
            <w:tcW w:type="dxa" w:w="665"/>
          </w:tcPr>
          <w:p>
            <w:pPr>
              <w:spacing w:line="240" w:lineRule="auto"/>
              <w:jc w:val="center"/>
            </w:pPr>
            <w:r/>
            <w:r>
              <w:rPr>
                <w:rFonts w:ascii="Times New Roman" w:hAnsi="Times New Roman"/>
                <w:b w:val="0"/>
                <w:sz w:val="16"/>
              </w:rPr>
              <w:t>Yes</w:t>
            </w:r>
          </w:p>
        </w:tc>
      </w:tr>
      <w:tr>
        <w:tc>
          <w:tcPr>
            <w:tcW w:type="dxa" w:w="665"/>
          </w:tcPr>
          <w:p>
            <w:pPr>
              <w:spacing w:line="240" w:lineRule="auto"/>
            </w:pPr>
            <w:r/>
            <w:r>
              <w:rPr>
                <w:rFonts w:ascii="Times New Roman" w:hAnsi="Times New Roman"/>
                <w:b w:val="0"/>
                <w:sz w:val="16"/>
              </w:rPr>
              <w:t>B-15969-15</w:t>
            </w:r>
          </w:p>
        </w:tc>
        <w:tc>
          <w:tcPr>
            <w:tcW w:type="dxa" w:w="665"/>
          </w:tcPr>
          <w:p>
            <w:pPr>
              <w:spacing w:line="240" w:lineRule="auto"/>
              <w:jc w:val="center"/>
            </w:pPr>
            <w:r/>
            <w:r>
              <w:rPr>
                <w:rFonts w:ascii="Times New Roman" w:hAnsi="Times New Roman"/>
                <w:b w:val="0"/>
                <w:sz w:val="16"/>
              </w:rPr>
              <w:t>65</w:t>
            </w:r>
          </w:p>
        </w:tc>
        <w:tc>
          <w:tcPr>
            <w:tcW w:type="dxa" w:w="665"/>
          </w:tcPr>
          <w:p>
            <w:pPr>
              <w:spacing w:line="240" w:lineRule="auto"/>
              <w:jc w:val="center"/>
            </w:pPr>
            <w:r/>
            <w:r>
              <w:rPr>
                <w:rFonts w:ascii="Times New Roman" w:hAnsi="Times New Roman"/>
                <w:b w:val="0"/>
                <w:sz w:val="16"/>
              </w:rPr>
              <w:t>Endometrium</w:t>
            </w:r>
          </w:p>
        </w:tc>
        <w:tc>
          <w:tcPr>
            <w:tcW w:type="dxa" w:w="665"/>
          </w:tcPr>
          <w:p>
            <w:pPr>
              <w:spacing w:line="240" w:lineRule="auto"/>
              <w:jc w:val="center"/>
            </w:pPr>
            <w:r/>
            <w:r>
              <w:rPr>
                <w:rFonts w:ascii="Times New Roman" w:hAnsi="Times New Roman"/>
                <w:b w:val="0"/>
                <w:sz w:val="16"/>
              </w:rPr>
              <w:t>High</w:t>
            </w:r>
          </w:p>
        </w:tc>
        <w:tc>
          <w:tcPr>
            <w:tcW w:type="dxa" w:w="665"/>
          </w:tcPr>
          <w:p>
            <w:pPr>
              <w:spacing w:line="240" w:lineRule="auto"/>
              <w:jc w:val="center"/>
            </w:pPr>
            <w:r/>
            <w:r>
              <w:rPr>
                <w:rFonts w:ascii="Times New Roman" w:hAnsi="Times New Roman"/>
                <w:b w:val="0"/>
                <w:sz w:val="16"/>
              </w:rPr>
              <w:t>Serous</w:t>
            </w:r>
          </w:p>
        </w:tc>
        <w:tc>
          <w:tcPr>
            <w:tcW w:type="dxa" w:w="665"/>
          </w:tcPr>
          <w:p>
            <w:pPr>
              <w:spacing w:line="240" w:lineRule="auto"/>
              <w:jc w:val="center"/>
            </w:pPr>
            <w:r/>
            <w:r>
              <w:rPr>
                <w:rFonts w:ascii="Times New Roman" w:hAnsi="Times New Roman"/>
                <w:b w:val="0"/>
                <w:sz w:val="16"/>
              </w:rPr>
              <w:t>0.1</w:t>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t>5</w:t>
            </w:r>
          </w:p>
        </w:tc>
        <w:tc>
          <w:tcPr>
            <w:tcW w:type="dxa" w:w="665"/>
          </w:tcPr>
          <w:p>
            <w:pPr>
              <w:spacing w:line="240" w:lineRule="auto"/>
              <w:jc w:val="center"/>
            </w:pPr>
            <w:r/>
            <w:r>
              <w:rPr>
                <w:rFonts w:ascii="Times New Roman" w:hAnsi="Times New Roman"/>
                <w:b w:val="0"/>
                <w:sz w:val="16"/>
              </w:rPr>
            </w:r>
          </w:p>
        </w:tc>
        <w:tc>
          <w:tcPr>
            <w:tcW w:type="dxa" w:w="665"/>
          </w:tcPr>
          <w:p>
            <w:pPr>
              <w:spacing w:line="240" w:lineRule="auto"/>
              <w:jc w:val="center"/>
            </w:pPr>
            <w:r/>
            <w:r>
              <w:rPr>
                <w:rFonts w:ascii="Times New Roman" w:hAnsi="Times New Roman"/>
                <w:b w:val="0"/>
                <w:sz w:val="16"/>
              </w:rPr>
              <w:t>1</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IIIC</w:t>
            </w:r>
          </w:p>
        </w:tc>
        <w:tc>
          <w:tcPr>
            <w:tcW w:type="dxa" w:w="665"/>
          </w:tcPr>
          <w:p>
            <w:pPr>
              <w:spacing w:line="240" w:lineRule="auto"/>
              <w:jc w:val="center"/>
            </w:pPr>
            <w:r/>
            <w:r>
              <w:rPr>
                <w:rFonts w:ascii="Times New Roman" w:hAnsi="Times New Roman"/>
                <w:b w:val="0"/>
                <w:sz w:val="16"/>
              </w:rPr>
              <w:t>No</w:t>
            </w:r>
          </w:p>
        </w:tc>
      </w:tr>
    </w:tbl>
    <w:p>
      <w:pPr>
        <w:spacing w:after="120" w:line="480" w:lineRule="auto"/>
      </w:pPr>
      <w:r>
        <w:rPr>
          <w:rFonts w:ascii="Times New Roman" w:hAnsi="Times New Roman"/>
          <w:b w:val="0"/>
          <w:i/>
          <w:sz w:val="16"/>
        </w:rPr>
        <w:t>Foci size is the greatest dimension of the metastatic focus measured on re-review of the archived slides. Omentum size is the greatest dimension recorded in the gross description (unavailable in 1 case). First-positive cassette is the block in which the focus was first identified ("tracking data"). "Upstaged by omentum" indicates whether the omental finding raised the overall FIGO stage; stage was not assignable in 4 cases (the 3 serous borderline tumors and 1 low-grade serous carcinoma of the ovary). Tx, stage not assessable.</w:t>
      </w:r>
    </w:p>
    <w:p>
      <w:pPr>
        <w:spacing w:after="120" w:line="480" w:lineRule="auto"/>
      </w:pPr>
      <w:r>
        <w:rPr>
          <w:rFonts w:ascii="Times New Roman" w:hAnsi="Times New Roman"/>
          <w:b w:val="0"/>
          <w:i w:val="0"/>
          <w:sz w:val="22"/>
        </w:rPr>
      </w:r>
    </w:p>
    <w:p>
      <w:pPr>
        <w:spacing w:after="120" w:line="480" w:lineRule="auto"/>
      </w:pPr>
      <w:r>
        <w:rPr>
          <w:rFonts w:ascii="Times New Roman" w:hAnsi="Times New Roman"/>
          <w:b/>
          <w:i w:val="0"/>
          <w:sz w:val="22"/>
        </w:rPr>
        <w:t>Supplemental Table 3. Omental Involvement by Tumor Grade in the Full Cohort.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spacing w:line="240" w:lineRule="auto"/>
            </w:pPr>
            <w:r/>
            <w:r>
              <w:rPr>
                <w:rFonts w:ascii="Times New Roman" w:hAnsi="Times New Roman"/>
                <w:b/>
                <w:sz w:val="18"/>
              </w:rPr>
              <w:t>Tumor grade</w:t>
            </w:r>
          </w:p>
        </w:tc>
        <w:tc>
          <w:tcPr>
            <w:tcW w:type="dxa" w:w="1440"/>
          </w:tcPr>
          <w:p>
            <w:pPr>
              <w:spacing w:line="240" w:lineRule="auto"/>
              <w:jc w:val="center"/>
            </w:pPr>
            <w:r/>
            <w:r>
              <w:rPr>
                <w:rFonts w:ascii="Times New Roman" w:hAnsi="Times New Roman"/>
                <w:b/>
                <w:sz w:val="18"/>
              </w:rPr>
              <w:t>Total cases</w:t>
            </w:r>
          </w:p>
        </w:tc>
        <w:tc>
          <w:tcPr>
            <w:tcW w:type="dxa" w:w="1440"/>
          </w:tcPr>
          <w:p>
            <w:pPr>
              <w:spacing w:line="240" w:lineRule="auto"/>
              <w:jc w:val="center"/>
            </w:pPr>
            <w:r/>
            <w:r>
              <w:rPr>
                <w:rFonts w:ascii="Times New Roman" w:hAnsi="Times New Roman"/>
                <w:b/>
                <w:sz w:val="18"/>
              </w:rPr>
              <w:t>No involvement</w:t>
            </w:r>
          </w:p>
        </w:tc>
        <w:tc>
          <w:tcPr>
            <w:tcW w:type="dxa" w:w="1440"/>
          </w:tcPr>
          <w:p>
            <w:pPr>
              <w:spacing w:line="240" w:lineRule="auto"/>
              <w:jc w:val="center"/>
            </w:pPr>
            <w:r/>
            <w:r>
              <w:rPr>
                <w:rFonts w:ascii="Times New Roman" w:hAnsi="Times New Roman"/>
                <w:b/>
                <w:sz w:val="18"/>
              </w:rPr>
              <w:t>Occult focus (&lt;0.5 cm)</w:t>
            </w:r>
          </w:p>
        </w:tc>
        <w:tc>
          <w:tcPr>
            <w:tcW w:type="dxa" w:w="1440"/>
          </w:tcPr>
          <w:p>
            <w:pPr>
              <w:spacing w:line="240" w:lineRule="auto"/>
              <w:jc w:val="center"/>
            </w:pPr>
            <w:r/>
            <w:r>
              <w:rPr>
                <w:rFonts w:ascii="Times New Roman" w:hAnsi="Times New Roman"/>
                <w:b/>
                <w:sz w:val="18"/>
              </w:rPr>
              <w:t>Macroscopic disease</w:t>
            </w:r>
          </w:p>
        </w:tc>
        <w:tc>
          <w:tcPr>
            <w:tcW w:type="dxa" w:w="1440"/>
          </w:tcPr>
          <w:p>
            <w:pPr>
              <w:spacing w:line="240" w:lineRule="auto"/>
              <w:jc w:val="center"/>
            </w:pPr>
            <w:r/>
            <w:r>
              <w:rPr>
                <w:rFonts w:ascii="Times New Roman" w:hAnsi="Times New Roman"/>
                <w:b/>
                <w:sz w:val="18"/>
              </w:rPr>
              <w:t>Any involvement, %</w:t>
            </w:r>
          </w:p>
        </w:tc>
      </w:tr>
      <w:tr>
        <w:tc>
          <w:tcPr>
            <w:tcW w:type="dxa" w:w="1440"/>
          </w:tcPr>
          <w:p>
            <w:pPr>
              <w:spacing w:line="240" w:lineRule="auto"/>
            </w:pPr>
            <w:r/>
            <w:r>
              <w:rPr>
                <w:rFonts w:ascii="Times New Roman" w:hAnsi="Times New Roman"/>
                <w:b w:val="0"/>
                <w:sz w:val="18"/>
              </w:rPr>
              <w:t>High-grade</w:t>
            </w:r>
          </w:p>
        </w:tc>
        <w:tc>
          <w:tcPr>
            <w:tcW w:type="dxa" w:w="1440"/>
          </w:tcPr>
          <w:p>
            <w:pPr>
              <w:spacing w:line="240" w:lineRule="auto"/>
              <w:jc w:val="center"/>
            </w:pPr>
            <w:r/>
            <w:r>
              <w:rPr>
                <w:rFonts w:ascii="Times New Roman" w:hAnsi="Times New Roman"/>
                <w:b w:val="0"/>
                <w:sz w:val="18"/>
              </w:rPr>
              <w:t>692</w:t>
            </w:r>
          </w:p>
        </w:tc>
        <w:tc>
          <w:tcPr>
            <w:tcW w:type="dxa" w:w="1440"/>
          </w:tcPr>
          <w:p>
            <w:pPr>
              <w:spacing w:line="240" w:lineRule="auto"/>
              <w:jc w:val="center"/>
            </w:pPr>
            <w:r/>
            <w:r>
              <w:rPr>
                <w:rFonts w:ascii="Times New Roman" w:hAnsi="Times New Roman"/>
                <w:b w:val="0"/>
                <w:sz w:val="18"/>
              </w:rPr>
              <w:t>327</w:t>
            </w:r>
          </w:p>
        </w:tc>
        <w:tc>
          <w:tcPr>
            <w:tcW w:type="dxa" w:w="1440"/>
          </w:tcPr>
          <w:p>
            <w:pPr>
              <w:spacing w:line="240" w:lineRule="auto"/>
              <w:jc w:val="center"/>
            </w:pPr>
            <w:r/>
            <w:r>
              <w:rPr>
                <w:rFonts w:ascii="Times New Roman" w:hAnsi="Times New Roman"/>
                <w:b w:val="0"/>
                <w:sz w:val="18"/>
              </w:rPr>
              <w:t>43</w:t>
            </w:r>
          </w:p>
        </w:tc>
        <w:tc>
          <w:tcPr>
            <w:tcW w:type="dxa" w:w="1440"/>
          </w:tcPr>
          <w:p>
            <w:pPr>
              <w:spacing w:line="240" w:lineRule="auto"/>
              <w:jc w:val="center"/>
            </w:pPr>
            <w:r/>
            <w:r>
              <w:rPr>
                <w:rFonts w:ascii="Times New Roman" w:hAnsi="Times New Roman"/>
                <w:b w:val="0"/>
                <w:sz w:val="18"/>
              </w:rPr>
              <w:t>322</w:t>
            </w:r>
          </w:p>
        </w:tc>
        <w:tc>
          <w:tcPr>
            <w:tcW w:type="dxa" w:w="1440"/>
          </w:tcPr>
          <w:p>
            <w:pPr>
              <w:spacing w:line="240" w:lineRule="auto"/>
              <w:jc w:val="center"/>
            </w:pPr>
            <w:r/>
            <w:r>
              <w:rPr>
                <w:rFonts w:ascii="Times New Roman" w:hAnsi="Times New Roman"/>
                <w:b w:val="0"/>
                <w:sz w:val="18"/>
              </w:rPr>
              <w:t>52.7</w:t>
            </w:r>
          </w:p>
        </w:tc>
      </w:tr>
      <w:tr>
        <w:tc>
          <w:tcPr>
            <w:tcW w:type="dxa" w:w="1440"/>
          </w:tcPr>
          <w:p>
            <w:pPr>
              <w:spacing w:line="240" w:lineRule="auto"/>
            </w:pPr>
            <w:r/>
            <w:r>
              <w:rPr>
                <w:rFonts w:ascii="Times New Roman" w:hAnsi="Times New Roman"/>
                <w:b w:val="0"/>
                <w:sz w:val="18"/>
              </w:rPr>
              <w:t>Low-grade (grade 1-2 endometrioid)</w:t>
            </w:r>
          </w:p>
        </w:tc>
        <w:tc>
          <w:tcPr>
            <w:tcW w:type="dxa" w:w="1440"/>
          </w:tcPr>
          <w:p>
            <w:pPr>
              <w:spacing w:line="240" w:lineRule="auto"/>
              <w:jc w:val="center"/>
            </w:pPr>
            <w:r/>
            <w:r>
              <w:rPr>
                <w:rFonts w:ascii="Times New Roman" w:hAnsi="Times New Roman"/>
                <w:b w:val="0"/>
                <w:sz w:val="18"/>
              </w:rPr>
              <w:t>368</w:t>
            </w:r>
          </w:p>
        </w:tc>
        <w:tc>
          <w:tcPr>
            <w:tcW w:type="dxa" w:w="1440"/>
          </w:tcPr>
          <w:p>
            <w:pPr>
              <w:spacing w:line="240" w:lineRule="auto"/>
              <w:jc w:val="center"/>
            </w:pPr>
            <w:r/>
            <w:r>
              <w:rPr>
                <w:rFonts w:ascii="Times New Roman" w:hAnsi="Times New Roman"/>
                <w:b w:val="0"/>
                <w:sz w:val="18"/>
              </w:rPr>
              <w:t>362</w:t>
            </w:r>
          </w:p>
        </w:tc>
        <w:tc>
          <w:tcPr>
            <w:tcW w:type="dxa" w:w="1440"/>
          </w:tcPr>
          <w:p>
            <w:pPr>
              <w:spacing w:line="240" w:lineRule="auto"/>
              <w:jc w:val="center"/>
            </w:pPr>
            <w:r/>
            <w:r>
              <w:rPr>
                <w:rFonts w:ascii="Times New Roman" w:hAnsi="Times New Roman"/>
                <w:b w:val="0"/>
                <w:sz w:val="18"/>
              </w:rPr>
              <w:t>0</w:t>
            </w:r>
          </w:p>
        </w:tc>
        <w:tc>
          <w:tcPr>
            <w:tcW w:type="dxa" w:w="1440"/>
          </w:tcPr>
          <w:p>
            <w:pPr>
              <w:spacing w:line="240" w:lineRule="auto"/>
              <w:jc w:val="center"/>
            </w:pPr>
            <w:r/>
            <w:r>
              <w:rPr>
                <w:rFonts w:ascii="Times New Roman" w:hAnsi="Times New Roman"/>
                <w:b w:val="0"/>
                <w:sz w:val="18"/>
              </w:rPr>
              <w:t>6</w:t>
            </w:r>
          </w:p>
        </w:tc>
        <w:tc>
          <w:tcPr>
            <w:tcW w:type="dxa" w:w="1440"/>
          </w:tcPr>
          <w:p>
            <w:pPr>
              <w:spacing w:line="240" w:lineRule="auto"/>
              <w:jc w:val="center"/>
            </w:pPr>
            <w:r/>
            <w:r>
              <w:rPr>
                <w:rFonts w:ascii="Times New Roman" w:hAnsi="Times New Roman"/>
                <w:b w:val="0"/>
                <w:sz w:val="18"/>
              </w:rPr>
              <w:t>1.6</w:t>
            </w:r>
          </w:p>
        </w:tc>
      </w:tr>
      <w:tr>
        <w:tc>
          <w:tcPr>
            <w:tcW w:type="dxa" w:w="1440"/>
          </w:tcPr>
          <w:p>
            <w:pPr>
              <w:spacing w:line="240" w:lineRule="auto"/>
            </w:pPr>
            <w:r/>
            <w:r>
              <w:rPr>
                <w:rFonts w:ascii="Times New Roman" w:hAnsi="Times New Roman"/>
                <w:b w:val="0"/>
                <w:sz w:val="18"/>
              </w:rPr>
              <w:t>Serous borderline</w:t>
            </w:r>
          </w:p>
        </w:tc>
        <w:tc>
          <w:tcPr>
            <w:tcW w:type="dxa" w:w="1440"/>
          </w:tcPr>
          <w:p>
            <w:pPr>
              <w:spacing w:line="240" w:lineRule="auto"/>
              <w:jc w:val="center"/>
            </w:pPr>
            <w:r/>
            <w:r>
              <w:rPr>
                <w:rFonts w:ascii="Times New Roman" w:hAnsi="Times New Roman"/>
                <w:b w:val="0"/>
                <w:sz w:val="18"/>
              </w:rPr>
              <w:t>27</w:t>
            </w:r>
          </w:p>
        </w:tc>
        <w:tc>
          <w:tcPr>
            <w:tcW w:type="dxa" w:w="1440"/>
          </w:tcPr>
          <w:p>
            <w:pPr>
              <w:spacing w:line="240" w:lineRule="auto"/>
              <w:jc w:val="center"/>
            </w:pPr>
            <w:r/>
            <w:r>
              <w:rPr>
                <w:rFonts w:ascii="Times New Roman" w:hAnsi="Times New Roman"/>
                <w:b w:val="0"/>
                <w:sz w:val="18"/>
              </w:rPr>
              <w:t>23</w:t>
            </w:r>
          </w:p>
        </w:tc>
        <w:tc>
          <w:tcPr>
            <w:tcW w:type="dxa" w:w="1440"/>
          </w:tcPr>
          <w:p>
            <w:pPr>
              <w:spacing w:line="240" w:lineRule="auto"/>
              <w:jc w:val="center"/>
            </w:pPr>
            <w:r/>
            <w:r>
              <w:rPr>
                <w:rFonts w:ascii="Times New Roman" w:hAnsi="Times New Roman"/>
                <w:b w:val="0"/>
                <w:sz w:val="18"/>
              </w:rPr>
              <w:t>3</w:t>
            </w:r>
          </w:p>
        </w:tc>
        <w:tc>
          <w:tcPr>
            <w:tcW w:type="dxa" w:w="1440"/>
          </w:tcPr>
          <w:p>
            <w:pPr>
              <w:spacing w:line="240" w:lineRule="auto"/>
              <w:jc w:val="center"/>
            </w:pPr>
            <w:r/>
            <w:r>
              <w:rPr>
                <w:rFonts w:ascii="Times New Roman" w:hAnsi="Times New Roman"/>
                <w:b w:val="0"/>
                <w:sz w:val="18"/>
              </w:rPr>
              <w:t>1</w:t>
            </w:r>
          </w:p>
        </w:tc>
        <w:tc>
          <w:tcPr>
            <w:tcW w:type="dxa" w:w="1440"/>
          </w:tcPr>
          <w:p>
            <w:pPr>
              <w:spacing w:line="240" w:lineRule="auto"/>
              <w:jc w:val="center"/>
            </w:pPr>
            <w:r/>
            <w:r>
              <w:rPr>
                <w:rFonts w:ascii="Times New Roman" w:hAnsi="Times New Roman"/>
                <w:b w:val="0"/>
                <w:sz w:val="18"/>
              </w:rPr>
              <w:t>14.8</w:t>
            </w:r>
          </w:p>
        </w:tc>
      </w:tr>
    </w:tbl>
    <w:p>
      <w:pPr>
        <w:spacing w:after="120" w:line="480" w:lineRule="auto"/>
      </w:pPr>
      <w:r>
        <w:rPr>
          <w:rFonts w:ascii="Times New Roman" w:hAnsi="Times New Roman"/>
          <w:b w:val="0"/>
          <w:i/>
          <w:sz w:val="18"/>
        </w:rPr>
        <w:t>Low-grade serous carcinoma of the ovary (7 cases) is included in the high-grade row for consistency with the grade-based analyses. "Any involvement" combines occult and macroscopic disease. Eleven tumors of other/unclassified grade are not shown.</w:t>
      </w:r>
    </w:p>
    <w:p>
      <w:pPr>
        <w:spacing w:after="120" w:line="480" w:lineRule="auto"/>
      </w:pPr>
      <w:r>
        <w:rPr>
          <w:rFonts w:ascii="Times New Roman" w:hAnsi="Times New Roman"/>
          <w:b w:val="0"/>
          <w:i w:val="0"/>
          <w:sz w:val="22"/>
        </w:rPr>
      </w:r>
    </w:p>
    <w:p>
      <w:pPr>
        <w:spacing w:after="120" w:line="480" w:lineRule="auto"/>
      </w:pPr>
      <w:r>
        <w:rPr>
          <w:rFonts w:ascii="Times New Roman" w:hAnsi="Times New Roman"/>
          <w:b/>
          <w:i w:val="0"/>
          <w:sz w:val="22"/>
        </w:rPr>
        <w:t>Supplemental Table 4. Omental Involvement by Chemotherapy Status.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spacing w:line="240" w:lineRule="auto"/>
            </w:pPr>
            <w:r/>
            <w:r>
              <w:rPr>
                <w:rFonts w:ascii="Times New Roman" w:hAnsi="Times New Roman"/>
                <w:b/>
                <w:sz w:val="18"/>
              </w:rPr>
              <w:t>Chemotherapy status</w:t>
            </w:r>
          </w:p>
        </w:tc>
        <w:tc>
          <w:tcPr>
            <w:tcW w:type="dxa" w:w="1440"/>
          </w:tcPr>
          <w:p>
            <w:pPr>
              <w:spacing w:line="240" w:lineRule="auto"/>
              <w:jc w:val="center"/>
            </w:pPr>
            <w:r/>
            <w:r>
              <w:rPr>
                <w:rFonts w:ascii="Times New Roman" w:hAnsi="Times New Roman"/>
                <w:b/>
                <w:sz w:val="18"/>
              </w:rPr>
              <w:t>Total, n</w:t>
            </w:r>
          </w:p>
        </w:tc>
        <w:tc>
          <w:tcPr>
            <w:tcW w:type="dxa" w:w="1440"/>
          </w:tcPr>
          <w:p>
            <w:pPr>
              <w:spacing w:line="240" w:lineRule="auto"/>
              <w:jc w:val="center"/>
            </w:pPr>
            <w:r/>
            <w:r>
              <w:rPr>
                <w:rFonts w:ascii="Times New Roman" w:hAnsi="Times New Roman"/>
                <w:b/>
                <w:sz w:val="18"/>
              </w:rPr>
              <w:t>No involvement, n</w:t>
            </w:r>
          </w:p>
        </w:tc>
        <w:tc>
          <w:tcPr>
            <w:tcW w:type="dxa" w:w="1440"/>
          </w:tcPr>
          <w:p>
            <w:pPr>
              <w:spacing w:line="240" w:lineRule="auto"/>
              <w:jc w:val="center"/>
            </w:pPr>
            <w:r/>
            <w:r>
              <w:rPr>
                <w:rFonts w:ascii="Times New Roman" w:hAnsi="Times New Roman"/>
                <w:b/>
                <w:sz w:val="18"/>
              </w:rPr>
              <w:t>Occult focus, n</w:t>
            </w:r>
          </w:p>
        </w:tc>
        <w:tc>
          <w:tcPr>
            <w:tcW w:type="dxa" w:w="1440"/>
          </w:tcPr>
          <w:p>
            <w:pPr>
              <w:spacing w:line="240" w:lineRule="auto"/>
              <w:jc w:val="center"/>
            </w:pPr>
            <w:r/>
            <w:r>
              <w:rPr>
                <w:rFonts w:ascii="Times New Roman" w:hAnsi="Times New Roman"/>
                <w:b/>
                <w:sz w:val="18"/>
              </w:rPr>
              <w:t>Macroscopic, n</w:t>
            </w:r>
          </w:p>
        </w:tc>
        <w:tc>
          <w:tcPr>
            <w:tcW w:type="dxa" w:w="1440"/>
          </w:tcPr>
          <w:p>
            <w:pPr>
              <w:spacing w:line="240" w:lineRule="auto"/>
              <w:jc w:val="center"/>
            </w:pPr>
            <w:r/>
            <w:r>
              <w:rPr>
                <w:rFonts w:ascii="Times New Roman" w:hAnsi="Times New Roman"/>
                <w:b/>
                <w:sz w:val="18"/>
              </w:rPr>
              <w:t>Any involvement, n (%)</w:t>
            </w:r>
          </w:p>
        </w:tc>
      </w:tr>
      <w:tr>
        <w:tc>
          <w:tcPr>
            <w:tcW w:type="dxa" w:w="1440"/>
          </w:tcPr>
          <w:p>
            <w:pPr>
              <w:spacing w:line="240" w:lineRule="auto"/>
            </w:pPr>
            <w:r/>
            <w:r>
              <w:rPr>
                <w:rFonts w:ascii="Times New Roman" w:hAnsi="Times New Roman"/>
                <w:b w:val="0"/>
                <w:sz w:val="18"/>
              </w:rPr>
              <w:t>Chemonaive</w:t>
            </w:r>
          </w:p>
        </w:tc>
        <w:tc>
          <w:tcPr>
            <w:tcW w:type="dxa" w:w="1440"/>
          </w:tcPr>
          <w:p>
            <w:pPr>
              <w:spacing w:line="240" w:lineRule="auto"/>
              <w:jc w:val="center"/>
            </w:pPr>
            <w:r/>
            <w:r>
              <w:rPr>
                <w:rFonts w:ascii="Times New Roman" w:hAnsi="Times New Roman"/>
                <w:b w:val="0"/>
                <w:sz w:val="18"/>
              </w:rPr>
              <w:t>985</w:t>
            </w:r>
          </w:p>
        </w:tc>
        <w:tc>
          <w:tcPr>
            <w:tcW w:type="dxa" w:w="1440"/>
          </w:tcPr>
          <w:p>
            <w:pPr>
              <w:spacing w:line="240" w:lineRule="auto"/>
              <w:jc w:val="center"/>
            </w:pPr>
            <w:r/>
            <w:r>
              <w:rPr>
                <w:rFonts w:ascii="Times New Roman" w:hAnsi="Times New Roman"/>
                <w:b w:val="0"/>
                <w:sz w:val="18"/>
              </w:rPr>
              <w:t>710</w:t>
            </w:r>
          </w:p>
        </w:tc>
        <w:tc>
          <w:tcPr>
            <w:tcW w:type="dxa" w:w="1440"/>
          </w:tcPr>
          <w:p>
            <w:pPr>
              <w:spacing w:line="240" w:lineRule="auto"/>
              <w:jc w:val="center"/>
            </w:pPr>
            <w:r/>
            <w:r>
              <w:rPr>
                <w:rFonts w:ascii="Times New Roman" w:hAnsi="Times New Roman"/>
                <w:b w:val="0"/>
                <w:sz w:val="18"/>
              </w:rPr>
              <w:t>27</w:t>
            </w:r>
          </w:p>
        </w:tc>
        <w:tc>
          <w:tcPr>
            <w:tcW w:type="dxa" w:w="1440"/>
          </w:tcPr>
          <w:p>
            <w:pPr>
              <w:spacing w:line="240" w:lineRule="auto"/>
              <w:jc w:val="center"/>
            </w:pPr>
            <w:r/>
            <w:r>
              <w:rPr>
                <w:rFonts w:ascii="Times New Roman" w:hAnsi="Times New Roman"/>
                <w:b w:val="0"/>
                <w:sz w:val="18"/>
              </w:rPr>
              <w:t>248</w:t>
            </w:r>
          </w:p>
        </w:tc>
        <w:tc>
          <w:tcPr>
            <w:tcW w:type="dxa" w:w="1440"/>
          </w:tcPr>
          <w:p>
            <w:pPr>
              <w:spacing w:line="240" w:lineRule="auto"/>
              <w:jc w:val="center"/>
            </w:pPr>
            <w:r/>
            <w:r>
              <w:rPr>
                <w:rFonts w:ascii="Times New Roman" w:hAnsi="Times New Roman"/>
                <w:b w:val="0"/>
                <w:sz w:val="18"/>
              </w:rPr>
              <w:t>275 (27.9)</w:t>
            </w:r>
          </w:p>
        </w:tc>
      </w:tr>
      <w:tr>
        <w:tc>
          <w:tcPr>
            <w:tcW w:type="dxa" w:w="1440"/>
          </w:tcPr>
          <w:p>
            <w:pPr>
              <w:spacing w:line="240" w:lineRule="auto"/>
            </w:pPr>
            <w:r/>
            <w:r>
              <w:rPr>
                <w:rFonts w:ascii="Times New Roman" w:hAnsi="Times New Roman"/>
                <w:b w:val="0"/>
                <w:sz w:val="18"/>
              </w:rPr>
              <w:t>Post-neoadjuvant chemotherapy</w:t>
            </w:r>
          </w:p>
        </w:tc>
        <w:tc>
          <w:tcPr>
            <w:tcW w:type="dxa" w:w="1440"/>
          </w:tcPr>
          <w:p>
            <w:pPr>
              <w:spacing w:line="240" w:lineRule="auto"/>
              <w:jc w:val="center"/>
            </w:pPr>
            <w:r/>
            <w:r>
              <w:rPr>
                <w:rFonts w:ascii="Times New Roman" w:hAnsi="Times New Roman"/>
                <w:b w:val="0"/>
                <w:sz w:val="18"/>
              </w:rPr>
              <w:t>113</w:t>
            </w:r>
          </w:p>
        </w:tc>
        <w:tc>
          <w:tcPr>
            <w:tcW w:type="dxa" w:w="1440"/>
          </w:tcPr>
          <w:p>
            <w:pPr>
              <w:spacing w:line="240" w:lineRule="auto"/>
              <w:jc w:val="center"/>
            </w:pPr>
            <w:r/>
            <w:r>
              <w:rPr>
                <w:rFonts w:ascii="Times New Roman" w:hAnsi="Times New Roman"/>
                <w:b w:val="0"/>
                <w:sz w:val="18"/>
              </w:rPr>
              <w:t>13</w:t>
            </w:r>
          </w:p>
        </w:tc>
        <w:tc>
          <w:tcPr>
            <w:tcW w:type="dxa" w:w="1440"/>
          </w:tcPr>
          <w:p>
            <w:pPr>
              <w:spacing w:line="240" w:lineRule="auto"/>
              <w:jc w:val="center"/>
            </w:pPr>
            <w:r/>
            <w:r>
              <w:rPr>
                <w:rFonts w:ascii="Times New Roman" w:hAnsi="Times New Roman"/>
                <w:b w:val="0"/>
                <w:sz w:val="18"/>
              </w:rPr>
              <w:t>19</w:t>
            </w:r>
          </w:p>
        </w:tc>
        <w:tc>
          <w:tcPr>
            <w:tcW w:type="dxa" w:w="1440"/>
          </w:tcPr>
          <w:p>
            <w:pPr>
              <w:spacing w:line="240" w:lineRule="auto"/>
              <w:jc w:val="center"/>
            </w:pPr>
            <w:r/>
            <w:r>
              <w:rPr>
                <w:rFonts w:ascii="Times New Roman" w:hAnsi="Times New Roman"/>
                <w:b w:val="0"/>
                <w:sz w:val="18"/>
              </w:rPr>
              <w:t>81</w:t>
            </w:r>
          </w:p>
        </w:tc>
        <w:tc>
          <w:tcPr>
            <w:tcW w:type="dxa" w:w="1440"/>
          </w:tcPr>
          <w:p>
            <w:pPr>
              <w:spacing w:line="240" w:lineRule="auto"/>
              <w:jc w:val="center"/>
            </w:pPr>
            <w:r/>
            <w:r>
              <w:rPr>
                <w:rFonts w:ascii="Times New Roman" w:hAnsi="Times New Roman"/>
                <w:b w:val="0"/>
                <w:sz w:val="18"/>
              </w:rPr>
              <w:t>100 (88.5)</w:t>
            </w:r>
          </w:p>
        </w:tc>
      </w:tr>
    </w:tbl>
    <w:p>
      <w:pPr>
        <w:spacing w:after="120" w:line="480" w:lineRule="auto"/>
      </w:pPr>
      <w:r>
        <w:rPr>
          <w:rFonts w:ascii="Times New Roman" w:hAnsi="Times New Roman"/>
          <w:b w:val="0"/>
          <w:i/>
          <w:sz w:val="18"/>
        </w:rPr>
        <w:t>Chemonaive denotes no neoadjuvant chemotherapy before the staging operation; the post-neoadjuvant group had received chemotherapy before debulking. Any omental involvement was significantly more frequent after neoadjuvant chemotherapy (88.5% vs 27.9%; chi-square P &lt; .001).</w:t>
      </w:r>
    </w:p>
    <w:p>
      <w:pPr>
        <w:spacing w:after="120" w:line="480" w:lineRule="auto"/>
      </w:pPr>
      <w:r>
        <w:rPr>
          <w:rFonts w:ascii="Times New Roman" w:hAnsi="Times New Roman"/>
          <w:b w:val="0"/>
          <w:i w:val="0"/>
          <w:sz w:val="22"/>
        </w:rPr>
      </w:r>
    </w:p>
    <w:p>
      <w:pPr>
        <w:spacing w:after="120" w:line="480" w:lineRule="auto"/>
      </w:pPr>
      <w:r>
        <w:rPr>
          <w:rFonts w:ascii="Times New Roman" w:hAnsi="Times New Roman"/>
          <w:b/>
          <w:i w:val="0"/>
          <w:sz w:val="22"/>
        </w:rPr>
        <w:t>Supplemental Table 5. Cumulative Detection Probability (%) of a Microscopically Detected Occult Focus by Number of Cassettes Sampled.</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spacing w:line="240" w:lineRule="auto"/>
            </w:pPr>
            <w:r/>
            <w:r>
              <w:rPr>
                <w:rFonts w:ascii="Times New Roman" w:hAnsi="Times New Roman"/>
                <w:b/>
                <w:sz w:val="18"/>
              </w:rPr>
              <w:t>Cassettes</w:t>
            </w:r>
          </w:p>
        </w:tc>
        <w:tc>
          <w:tcPr>
            <w:tcW w:type="dxa" w:w="1728"/>
          </w:tcPr>
          <w:p>
            <w:pPr>
              <w:spacing w:line="240" w:lineRule="auto"/>
              <w:jc w:val="center"/>
            </w:pPr>
            <w:r/>
            <w:r>
              <w:rPr>
                <w:rFonts w:ascii="Times New Roman" w:hAnsi="Times New Roman"/>
                <w:b/>
                <w:sz w:val="18"/>
              </w:rPr>
              <w:t>Geometric MLE, %</w:t>
            </w:r>
          </w:p>
        </w:tc>
        <w:tc>
          <w:tcPr>
            <w:tcW w:type="dxa" w:w="1728"/>
          </w:tcPr>
          <w:p>
            <w:pPr>
              <w:spacing w:line="240" w:lineRule="auto"/>
              <w:jc w:val="center"/>
            </w:pPr>
            <w:r/>
            <w:r>
              <w:rPr>
                <w:rFonts w:ascii="Times New Roman" w:hAnsi="Times New Roman"/>
                <w:b/>
                <w:sz w:val="18"/>
              </w:rPr>
              <w:t>Empirical proportion, %</w:t>
            </w:r>
          </w:p>
        </w:tc>
        <w:tc>
          <w:tcPr>
            <w:tcW w:type="dxa" w:w="1728"/>
          </w:tcPr>
          <w:p>
            <w:pPr>
              <w:spacing w:line="240" w:lineRule="auto"/>
              <w:jc w:val="center"/>
            </w:pPr>
            <w:r/>
            <w:r>
              <w:rPr>
                <w:rFonts w:ascii="Times New Roman" w:hAnsi="Times New Roman"/>
                <w:b/>
                <w:sz w:val="18"/>
              </w:rPr>
              <w:t>Tubo-ovarian, %</w:t>
            </w:r>
          </w:p>
        </w:tc>
        <w:tc>
          <w:tcPr>
            <w:tcW w:type="dxa" w:w="1728"/>
          </w:tcPr>
          <w:p>
            <w:pPr>
              <w:spacing w:line="240" w:lineRule="auto"/>
              <w:jc w:val="center"/>
            </w:pPr>
            <w:r/>
            <w:r>
              <w:rPr>
                <w:rFonts w:ascii="Times New Roman" w:hAnsi="Times New Roman"/>
                <w:b/>
                <w:sz w:val="18"/>
              </w:rPr>
              <w:t>Endometrial, %</w:t>
            </w:r>
          </w:p>
        </w:tc>
      </w:tr>
      <w:tr>
        <w:tc>
          <w:tcPr>
            <w:tcW w:type="dxa" w:w="1728"/>
          </w:tcPr>
          <w:p>
            <w:pPr>
              <w:spacing w:line="240" w:lineRule="auto"/>
            </w:pPr>
            <w:r/>
            <w:r>
              <w:rPr>
                <w:rFonts w:ascii="Times New Roman" w:hAnsi="Times New Roman"/>
                <w:b w:val="0"/>
                <w:sz w:val="18"/>
              </w:rPr>
              <w:t>1</w:t>
            </w:r>
          </w:p>
        </w:tc>
        <w:tc>
          <w:tcPr>
            <w:tcW w:type="dxa" w:w="1728"/>
          </w:tcPr>
          <w:p>
            <w:pPr>
              <w:spacing w:line="240" w:lineRule="auto"/>
              <w:jc w:val="center"/>
            </w:pPr>
            <w:r/>
            <w:r>
              <w:rPr>
                <w:rFonts w:ascii="Times New Roman" w:hAnsi="Times New Roman"/>
                <w:b w:val="0"/>
                <w:sz w:val="18"/>
              </w:rPr>
              <w:t>53.9</w:t>
            </w:r>
          </w:p>
        </w:tc>
        <w:tc>
          <w:tcPr>
            <w:tcW w:type="dxa" w:w="1728"/>
          </w:tcPr>
          <w:p>
            <w:pPr>
              <w:spacing w:line="240" w:lineRule="auto"/>
              <w:jc w:val="center"/>
            </w:pPr>
            <w:r/>
            <w:r>
              <w:rPr>
                <w:rFonts w:ascii="Times New Roman" w:hAnsi="Times New Roman"/>
                <w:b w:val="0"/>
                <w:sz w:val="18"/>
              </w:rPr>
              <w:t>58.7</w:t>
            </w:r>
          </w:p>
        </w:tc>
        <w:tc>
          <w:tcPr>
            <w:tcW w:type="dxa" w:w="1728"/>
          </w:tcPr>
          <w:p>
            <w:pPr>
              <w:spacing w:line="240" w:lineRule="auto"/>
              <w:jc w:val="center"/>
            </w:pPr>
            <w:r/>
            <w:r>
              <w:rPr>
                <w:rFonts w:ascii="Times New Roman" w:hAnsi="Times New Roman"/>
                <w:b w:val="0"/>
                <w:sz w:val="18"/>
              </w:rPr>
              <w:t>56.2</w:t>
            </w:r>
          </w:p>
        </w:tc>
        <w:tc>
          <w:tcPr>
            <w:tcW w:type="dxa" w:w="1728"/>
          </w:tcPr>
          <w:p>
            <w:pPr>
              <w:spacing w:line="240" w:lineRule="auto"/>
              <w:jc w:val="center"/>
            </w:pPr>
            <w:r/>
            <w:r>
              <w:rPr>
                <w:rFonts w:ascii="Times New Roman" w:hAnsi="Times New Roman"/>
                <w:b w:val="0"/>
                <w:sz w:val="18"/>
              </w:rPr>
              <w:t>45.5</w:t>
            </w:r>
          </w:p>
        </w:tc>
      </w:tr>
      <w:tr>
        <w:tc>
          <w:tcPr>
            <w:tcW w:type="dxa" w:w="1728"/>
          </w:tcPr>
          <w:p>
            <w:pPr>
              <w:spacing w:line="240" w:lineRule="auto"/>
            </w:pPr>
            <w:r/>
            <w:r>
              <w:rPr>
                <w:rFonts w:ascii="Times New Roman" w:hAnsi="Times New Roman"/>
                <w:b w:val="0"/>
                <w:sz w:val="18"/>
              </w:rPr>
              <w:t>2</w:t>
            </w:r>
          </w:p>
        </w:tc>
        <w:tc>
          <w:tcPr>
            <w:tcW w:type="dxa" w:w="1728"/>
          </w:tcPr>
          <w:p>
            <w:pPr>
              <w:spacing w:line="240" w:lineRule="auto"/>
              <w:jc w:val="center"/>
            </w:pPr>
            <w:r/>
            <w:r>
              <w:rPr>
                <w:rFonts w:ascii="Times New Roman" w:hAnsi="Times New Roman"/>
                <w:b w:val="0"/>
                <w:sz w:val="18"/>
              </w:rPr>
              <w:t>78.7</w:t>
            </w:r>
          </w:p>
        </w:tc>
        <w:tc>
          <w:tcPr>
            <w:tcW w:type="dxa" w:w="1728"/>
          </w:tcPr>
          <w:p>
            <w:pPr>
              <w:spacing w:line="240" w:lineRule="auto"/>
              <w:jc w:val="center"/>
            </w:pPr>
            <w:r/>
            <w:r>
              <w:rPr>
                <w:rFonts w:ascii="Times New Roman" w:hAnsi="Times New Roman"/>
                <w:b w:val="0"/>
                <w:sz w:val="18"/>
              </w:rPr>
              <w:t>82.9</w:t>
            </w:r>
          </w:p>
        </w:tc>
        <w:tc>
          <w:tcPr>
            <w:tcW w:type="dxa" w:w="1728"/>
          </w:tcPr>
          <w:p>
            <w:pPr>
              <w:spacing w:line="240" w:lineRule="auto"/>
              <w:jc w:val="center"/>
            </w:pPr>
            <w:r/>
            <w:r>
              <w:rPr>
                <w:rFonts w:ascii="Times New Roman" w:hAnsi="Times New Roman"/>
                <w:b w:val="0"/>
                <w:sz w:val="18"/>
              </w:rPr>
              <w:t>80.9</w:t>
            </w:r>
          </w:p>
        </w:tc>
        <w:tc>
          <w:tcPr>
            <w:tcW w:type="dxa" w:w="1728"/>
          </w:tcPr>
          <w:p>
            <w:pPr>
              <w:spacing w:line="240" w:lineRule="auto"/>
              <w:jc w:val="center"/>
            </w:pPr>
            <w:r/>
            <w:r>
              <w:rPr>
                <w:rFonts w:ascii="Times New Roman" w:hAnsi="Times New Roman"/>
                <w:b w:val="0"/>
                <w:sz w:val="18"/>
              </w:rPr>
              <w:t>70.2</w:t>
            </w:r>
          </w:p>
        </w:tc>
      </w:tr>
      <w:tr>
        <w:tc>
          <w:tcPr>
            <w:tcW w:type="dxa" w:w="1728"/>
          </w:tcPr>
          <w:p>
            <w:pPr>
              <w:spacing w:line="240" w:lineRule="auto"/>
            </w:pPr>
            <w:r/>
            <w:r>
              <w:rPr>
                <w:rFonts w:ascii="Times New Roman" w:hAnsi="Times New Roman"/>
                <w:b w:val="0"/>
                <w:sz w:val="18"/>
              </w:rPr>
              <w:t>3</w:t>
            </w:r>
          </w:p>
        </w:tc>
        <w:tc>
          <w:tcPr>
            <w:tcW w:type="dxa" w:w="1728"/>
          </w:tcPr>
          <w:p>
            <w:pPr>
              <w:spacing w:line="240" w:lineRule="auto"/>
              <w:jc w:val="center"/>
            </w:pPr>
            <w:r/>
            <w:r>
              <w:rPr>
                <w:rFonts w:ascii="Times New Roman" w:hAnsi="Times New Roman"/>
                <w:b w:val="0"/>
                <w:sz w:val="18"/>
              </w:rPr>
              <w:t>90.2</w:t>
            </w:r>
          </w:p>
        </w:tc>
        <w:tc>
          <w:tcPr>
            <w:tcW w:type="dxa" w:w="1728"/>
          </w:tcPr>
          <w:p>
            <w:pPr>
              <w:spacing w:line="240" w:lineRule="auto"/>
              <w:jc w:val="center"/>
            </w:pPr>
            <w:r/>
            <w:r>
              <w:rPr>
                <w:rFonts w:ascii="Times New Roman" w:hAnsi="Times New Roman"/>
                <w:b w:val="0"/>
                <w:sz w:val="18"/>
              </w:rPr>
              <w:t>93</w:t>
            </w:r>
          </w:p>
        </w:tc>
        <w:tc>
          <w:tcPr>
            <w:tcW w:type="dxa" w:w="1728"/>
          </w:tcPr>
          <w:p>
            <w:pPr>
              <w:spacing w:line="240" w:lineRule="auto"/>
              <w:jc w:val="center"/>
            </w:pPr>
            <w:r/>
            <w:r>
              <w:rPr>
                <w:rFonts w:ascii="Times New Roman" w:hAnsi="Times New Roman"/>
                <w:b w:val="0"/>
                <w:sz w:val="18"/>
              </w:rPr>
              <w:t>91.6</w:t>
            </w:r>
          </w:p>
        </w:tc>
        <w:tc>
          <w:tcPr>
            <w:tcW w:type="dxa" w:w="1728"/>
          </w:tcPr>
          <w:p>
            <w:pPr>
              <w:spacing w:line="240" w:lineRule="auto"/>
              <w:jc w:val="center"/>
            </w:pPr>
            <w:r/>
            <w:r>
              <w:rPr>
                <w:rFonts w:ascii="Times New Roman" w:hAnsi="Times New Roman"/>
                <w:b w:val="0"/>
                <w:sz w:val="18"/>
              </w:rPr>
              <w:t>83.8</w:t>
            </w:r>
          </w:p>
        </w:tc>
      </w:tr>
      <w:tr>
        <w:tc>
          <w:tcPr>
            <w:tcW w:type="dxa" w:w="1728"/>
          </w:tcPr>
          <w:p>
            <w:pPr>
              <w:spacing w:line="240" w:lineRule="auto"/>
            </w:pPr>
            <w:r/>
            <w:r>
              <w:rPr>
                <w:rFonts w:ascii="Times New Roman" w:hAnsi="Times New Roman"/>
                <w:b w:val="0"/>
                <w:sz w:val="18"/>
              </w:rPr>
              <w:t>4</w:t>
            </w:r>
          </w:p>
        </w:tc>
        <w:tc>
          <w:tcPr>
            <w:tcW w:type="dxa" w:w="1728"/>
          </w:tcPr>
          <w:p>
            <w:pPr>
              <w:spacing w:line="240" w:lineRule="auto"/>
              <w:jc w:val="center"/>
            </w:pPr>
            <w:r/>
            <w:r>
              <w:rPr>
                <w:rFonts w:ascii="Times New Roman" w:hAnsi="Times New Roman"/>
                <w:b w:val="0"/>
                <w:sz w:val="18"/>
              </w:rPr>
              <w:t>95.5</w:t>
            </w:r>
          </w:p>
        </w:tc>
        <w:tc>
          <w:tcPr>
            <w:tcW w:type="dxa" w:w="1728"/>
          </w:tcPr>
          <w:p>
            <w:pPr>
              <w:spacing w:line="240" w:lineRule="auto"/>
              <w:jc w:val="center"/>
            </w:pPr>
            <w:r/>
            <w:r>
              <w:rPr>
                <w:rFonts w:ascii="Times New Roman" w:hAnsi="Times New Roman"/>
                <w:b w:val="0"/>
                <w:sz w:val="18"/>
              </w:rPr>
              <w:t>97.1</w:t>
            </w:r>
          </w:p>
        </w:tc>
        <w:tc>
          <w:tcPr>
            <w:tcW w:type="dxa" w:w="1728"/>
          </w:tcPr>
          <w:p>
            <w:pPr>
              <w:spacing w:line="240" w:lineRule="auto"/>
              <w:jc w:val="center"/>
            </w:pPr>
            <w:r/>
            <w:r>
              <w:rPr>
                <w:rFonts w:ascii="Times New Roman" w:hAnsi="Times New Roman"/>
                <w:b w:val="0"/>
                <w:sz w:val="18"/>
              </w:rPr>
              <w:t>96.3</w:t>
            </w:r>
          </w:p>
        </w:tc>
        <w:tc>
          <w:tcPr>
            <w:tcW w:type="dxa" w:w="1728"/>
          </w:tcPr>
          <w:p>
            <w:pPr>
              <w:spacing w:line="240" w:lineRule="auto"/>
              <w:jc w:val="center"/>
            </w:pPr>
            <w:r/>
            <w:r>
              <w:rPr>
                <w:rFonts w:ascii="Times New Roman" w:hAnsi="Times New Roman"/>
                <w:b w:val="0"/>
                <w:sz w:val="18"/>
              </w:rPr>
              <w:t>91.1</w:t>
            </w:r>
          </w:p>
        </w:tc>
      </w:tr>
      <w:tr>
        <w:tc>
          <w:tcPr>
            <w:tcW w:type="dxa" w:w="1728"/>
          </w:tcPr>
          <w:p>
            <w:pPr>
              <w:spacing w:line="240" w:lineRule="auto"/>
            </w:pPr>
            <w:r/>
            <w:r>
              <w:rPr>
                <w:rFonts w:ascii="Times New Roman" w:hAnsi="Times New Roman"/>
                <w:b w:val="0"/>
                <w:sz w:val="18"/>
              </w:rPr>
              <w:t>5</w:t>
            </w:r>
          </w:p>
        </w:tc>
        <w:tc>
          <w:tcPr>
            <w:tcW w:type="dxa" w:w="1728"/>
          </w:tcPr>
          <w:p>
            <w:pPr>
              <w:spacing w:line="240" w:lineRule="auto"/>
              <w:jc w:val="center"/>
            </w:pPr>
            <w:r/>
            <w:r>
              <w:rPr>
                <w:rFonts w:ascii="Times New Roman" w:hAnsi="Times New Roman"/>
                <w:b w:val="0"/>
                <w:sz w:val="18"/>
              </w:rPr>
              <w:t>97.9</w:t>
            </w:r>
          </w:p>
        </w:tc>
        <w:tc>
          <w:tcPr>
            <w:tcW w:type="dxa" w:w="1728"/>
          </w:tcPr>
          <w:p>
            <w:pPr>
              <w:spacing w:line="240" w:lineRule="auto"/>
              <w:jc w:val="center"/>
            </w:pPr>
            <w:r/>
            <w:r>
              <w:rPr>
                <w:rFonts w:ascii="Times New Roman" w:hAnsi="Times New Roman"/>
                <w:b w:val="0"/>
                <w:sz w:val="18"/>
              </w:rPr>
              <w:t>98.8</w:t>
            </w:r>
          </w:p>
        </w:tc>
        <w:tc>
          <w:tcPr>
            <w:tcW w:type="dxa" w:w="1728"/>
          </w:tcPr>
          <w:p>
            <w:pPr>
              <w:spacing w:line="240" w:lineRule="auto"/>
              <w:jc w:val="center"/>
            </w:pPr>
            <w:r/>
            <w:r>
              <w:rPr>
                <w:rFonts w:ascii="Times New Roman" w:hAnsi="Times New Roman"/>
                <w:b w:val="0"/>
                <w:sz w:val="18"/>
              </w:rPr>
              <w:t>98.4</w:t>
            </w:r>
          </w:p>
        </w:tc>
        <w:tc>
          <w:tcPr>
            <w:tcW w:type="dxa" w:w="1728"/>
          </w:tcPr>
          <w:p>
            <w:pPr>
              <w:spacing w:line="240" w:lineRule="auto"/>
              <w:jc w:val="center"/>
            </w:pPr>
            <w:r/>
            <w:r>
              <w:rPr>
                <w:rFonts w:ascii="Times New Roman" w:hAnsi="Times New Roman"/>
                <w:b w:val="0"/>
                <w:sz w:val="18"/>
              </w:rPr>
              <w:t>95.2</w:t>
            </w:r>
          </w:p>
        </w:tc>
      </w:tr>
      <w:tr>
        <w:tc>
          <w:tcPr>
            <w:tcW w:type="dxa" w:w="1728"/>
          </w:tcPr>
          <w:p>
            <w:pPr>
              <w:spacing w:line="240" w:lineRule="auto"/>
            </w:pPr>
            <w:r/>
            <w:r>
              <w:rPr>
                <w:rFonts w:ascii="Times New Roman" w:hAnsi="Times New Roman"/>
                <w:b w:val="0"/>
                <w:sz w:val="18"/>
              </w:rPr>
              <w:t>6</w:t>
            </w:r>
          </w:p>
        </w:tc>
        <w:tc>
          <w:tcPr>
            <w:tcW w:type="dxa" w:w="1728"/>
          </w:tcPr>
          <w:p>
            <w:pPr>
              <w:spacing w:line="240" w:lineRule="auto"/>
              <w:jc w:val="center"/>
            </w:pPr>
            <w:r/>
            <w:r>
              <w:rPr>
                <w:rFonts w:ascii="Times New Roman" w:hAnsi="Times New Roman"/>
                <w:b w:val="0"/>
                <w:sz w:val="18"/>
              </w:rPr>
              <w:t>99</w:t>
            </w:r>
          </w:p>
        </w:tc>
        <w:tc>
          <w:tcPr>
            <w:tcW w:type="dxa" w:w="1728"/>
          </w:tcPr>
          <w:p>
            <w:pPr>
              <w:spacing w:line="240" w:lineRule="auto"/>
              <w:jc w:val="center"/>
            </w:pPr>
            <w:r/>
            <w:r>
              <w:rPr>
                <w:rFonts w:ascii="Times New Roman" w:hAnsi="Times New Roman"/>
                <w:b w:val="0"/>
                <w:sz w:val="18"/>
              </w:rPr>
              <w:t>99.5</w:t>
            </w:r>
          </w:p>
        </w:tc>
        <w:tc>
          <w:tcPr>
            <w:tcW w:type="dxa" w:w="1728"/>
          </w:tcPr>
          <w:p>
            <w:pPr>
              <w:spacing w:line="240" w:lineRule="auto"/>
              <w:jc w:val="center"/>
            </w:pPr>
            <w:r/>
            <w:r>
              <w:rPr>
                <w:rFonts w:ascii="Times New Roman" w:hAnsi="Times New Roman"/>
                <w:b w:val="0"/>
                <w:sz w:val="18"/>
              </w:rPr>
              <w:t>99.3</w:t>
            </w:r>
          </w:p>
        </w:tc>
        <w:tc>
          <w:tcPr>
            <w:tcW w:type="dxa" w:w="1728"/>
          </w:tcPr>
          <w:p>
            <w:pPr>
              <w:spacing w:line="240" w:lineRule="auto"/>
              <w:jc w:val="center"/>
            </w:pPr>
            <w:r/>
            <w:r>
              <w:rPr>
                <w:rFonts w:ascii="Times New Roman" w:hAnsi="Times New Roman"/>
                <w:b w:val="0"/>
                <w:sz w:val="18"/>
              </w:rPr>
              <w:t>97.4</w:t>
            </w:r>
          </w:p>
        </w:tc>
      </w:tr>
      <w:tr>
        <w:tc>
          <w:tcPr>
            <w:tcW w:type="dxa" w:w="1728"/>
          </w:tcPr>
          <w:p>
            <w:pPr>
              <w:spacing w:line="240" w:lineRule="auto"/>
            </w:pPr>
            <w:r/>
            <w:r>
              <w:rPr>
                <w:rFonts w:ascii="Times New Roman" w:hAnsi="Times New Roman"/>
                <w:b w:val="0"/>
                <w:sz w:val="18"/>
              </w:rPr>
              <w:t>7</w:t>
            </w:r>
          </w:p>
        </w:tc>
        <w:tc>
          <w:tcPr>
            <w:tcW w:type="dxa" w:w="1728"/>
          </w:tcPr>
          <w:p>
            <w:pPr>
              <w:spacing w:line="240" w:lineRule="auto"/>
              <w:jc w:val="center"/>
            </w:pPr>
            <w:r/>
            <w:r>
              <w:rPr>
                <w:rFonts w:ascii="Times New Roman" w:hAnsi="Times New Roman"/>
                <w:b w:val="0"/>
                <w:sz w:val="18"/>
              </w:rPr>
              <w:t>99.6</w:t>
            </w:r>
          </w:p>
        </w:tc>
        <w:tc>
          <w:tcPr>
            <w:tcW w:type="dxa" w:w="1728"/>
          </w:tcPr>
          <w:p>
            <w:pPr>
              <w:spacing w:line="240" w:lineRule="auto"/>
              <w:jc w:val="center"/>
            </w:pPr>
            <w:r/>
            <w:r>
              <w:rPr>
                <w:rFonts w:ascii="Times New Roman" w:hAnsi="Times New Roman"/>
                <w:b w:val="0"/>
                <w:sz w:val="18"/>
              </w:rPr>
              <w:t>99.8</w:t>
            </w:r>
          </w:p>
        </w:tc>
        <w:tc>
          <w:tcPr>
            <w:tcW w:type="dxa" w:w="1728"/>
          </w:tcPr>
          <w:p>
            <w:pPr>
              <w:spacing w:line="240" w:lineRule="auto"/>
              <w:jc w:val="center"/>
            </w:pPr>
            <w:r/>
            <w:r>
              <w:rPr>
                <w:rFonts w:ascii="Times New Roman" w:hAnsi="Times New Roman"/>
                <w:b w:val="0"/>
                <w:sz w:val="18"/>
              </w:rPr>
              <w:t>99.7</w:t>
            </w:r>
          </w:p>
        </w:tc>
        <w:tc>
          <w:tcPr>
            <w:tcW w:type="dxa" w:w="1728"/>
          </w:tcPr>
          <w:p>
            <w:pPr>
              <w:spacing w:line="240" w:lineRule="auto"/>
              <w:jc w:val="center"/>
            </w:pPr>
            <w:r/>
            <w:r>
              <w:rPr>
                <w:rFonts w:ascii="Times New Roman" w:hAnsi="Times New Roman"/>
                <w:b w:val="0"/>
                <w:sz w:val="18"/>
              </w:rPr>
              <w:t>98.6</w:t>
            </w:r>
          </w:p>
        </w:tc>
      </w:tr>
      <w:tr>
        <w:tc>
          <w:tcPr>
            <w:tcW w:type="dxa" w:w="1728"/>
          </w:tcPr>
          <w:p>
            <w:pPr>
              <w:spacing w:line="240" w:lineRule="auto"/>
            </w:pPr>
            <w:r/>
            <w:r>
              <w:rPr>
                <w:rFonts w:ascii="Times New Roman" w:hAnsi="Times New Roman"/>
                <w:b w:val="0"/>
                <w:sz w:val="18"/>
              </w:rPr>
              <w:t>8</w:t>
            </w:r>
          </w:p>
        </w:tc>
        <w:tc>
          <w:tcPr>
            <w:tcW w:type="dxa" w:w="1728"/>
          </w:tcPr>
          <w:p>
            <w:pPr>
              <w:spacing w:line="240" w:lineRule="auto"/>
              <w:jc w:val="center"/>
            </w:pPr>
            <w:r/>
            <w:r>
              <w:rPr>
                <w:rFonts w:ascii="Times New Roman" w:hAnsi="Times New Roman"/>
                <w:b w:val="0"/>
                <w:sz w:val="18"/>
              </w:rPr>
              <w:t>99.8</w:t>
            </w:r>
          </w:p>
        </w:tc>
        <w:tc>
          <w:tcPr>
            <w:tcW w:type="dxa" w:w="1728"/>
          </w:tcPr>
          <w:p>
            <w:pPr>
              <w:spacing w:line="240" w:lineRule="auto"/>
              <w:jc w:val="center"/>
            </w:pPr>
            <w:r/>
            <w:r>
              <w:rPr>
                <w:rFonts w:ascii="Times New Roman" w:hAnsi="Times New Roman"/>
                <w:b w:val="0"/>
                <w:sz w:val="18"/>
              </w:rPr>
              <w:t>99.9</w:t>
            </w:r>
          </w:p>
        </w:tc>
        <w:tc>
          <w:tcPr>
            <w:tcW w:type="dxa" w:w="1728"/>
          </w:tcPr>
          <w:p>
            <w:pPr>
              <w:spacing w:line="240" w:lineRule="auto"/>
              <w:jc w:val="center"/>
            </w:pPr>
            <w:r/>
            <w:r>
              <w:rPr>
                <w:rFonts w:ascii="Times New Roman" w:hAnsi="Times New Roman"/>
                <w:b w:val="0"/>
                <w:sz w:val="18"/>
              </w:rPr>
              <w:t>99.9</w:t>
            </w:r>
          </w:p>
        </w:tc>
        <w:tc>
          <w:tcPr>
            <w:tcW w:type="dxa" w:w="1728"/>
          </w:tcPr>
          <w:p>
            <w:pPr>
              <w:spacing w:line="240" w:lineRule="auto"/>
              <w:jc w:val="center"/>
            </w:pPr>
            <w:r/>
            <w:r>
              <w:rPr>
                <w:rFonts w:ascii="Times New Roman" w:hAnsi="Times New Roman"/>
                <w:b w:val="0"/>
                <w:sz w:val="18"/>
              </w:rPr>
              <w:t>99.2</w:t>
            </w:r>
          </w:p>
        </w:tc>
      </w:tr>
      <w:tr>
        <w:tc>
          <w:tcPr>
            <w:tcW w:type="dxa" w:w="1728"/>
          </w:tcPr>
          <w:p>
            <w:pPr>
              <w:spacing w:line="240" w:lineRule="auto"/>
            </w:pPr>
            <w:r/>
            <w:r>
              <w:rPr>
                <w:rFonts w:ascii="Times New Roman" w:hAnsi="Times New Roman"/>
                <w:b w:val="0"/>
                <w:sz w:val="18"/>
              </w:rPr>
              <w:t>9</w:t>
            </w:r>
          </w:p>
        </w:tc>
        <w:tc>
          <w:tcPr>
            <w:tcW w:type="dxa" w:w="1728"/>
          </w:tcPr>
          <w:p>
            <w:pPr>
              <w:spacing w:line="240" w:lineRule="auto"/>
              <w:jc w:val="center"/>
            </w:pPr>
            <w:r/>
            <w:r>
              <w:rPr>
                <w:rFonts w:ascii="Times New Roman" w:hAnsi="Times New Roman"/>
                <w:b w:val="0"/>
                <w:sz w:val="18"/>
              </w:rPr>
              <w:t>99.9</w:t>
            </w:r>
          </w:p>
        </w:tc>
        <w:tc>
          <w:tcPr>
            <w:tcW w:type="dxa" w:w="1728"/>
          </w:tcPr>
          <w:p>
            <w:pPr>
              <w:spacing w:line="240" w:lineRule="auto"/>
              <w:jc w:val="center"/>
            </w:pPr>
            <w:r/>
            <w:r>
              <w:rPr>
                <w:rFonts w:ascii="Times New Roman" w:hAnsi="Times New Roman"/>
                <w:b w:val="0"/>
                <w:sz w:val="18"/>
              </w:rPr>
              <w:t>100</w:t>
            </w:r>
          </w:p>
        </w:tc>
        <w:tc>
          <w:tcPr>
            <w:tcW w:type="dxa" w:w="1728"/>
          </w:tcPr>
          <w:p>
            <w:pPr>
              <w:spacing w:line="240" w:lineRule="auto"/>
              <w:jc w:val="center"/>
            </w:pPr>
            <w:r/>
            <w:r>
              <w:rPr>
                <w:rFonts w:ascii="Times New Roman" w:hAnsi="Times New Roman"/>
                <w:b w:val="0"/>
                <w:sz w:val="18"/>
              </w:rPr>
              <w:t>99.9</w:t>
            </w:r>
          </w:p>
        </w:tc>
        <w:tc>
          <w:tcPr>
            <w:tcW w:type="dxa" w:w="1728"/>
          </w:tcPr>
          <w:p>
            <w:pPr>
              <w:spacing w:line="240" w:lineRule="auto"/>
              <w:jc w:val="center"/>
            </w:pPr>
            <w:r/>
            <w:r>
              <w:rPr>
                <w:rFonts w:ascii="Times New Roman" w:hAnsi="Times New Roman"/>
                <w:b w:val="0"/>
                <w:sz w:val="18"/>
              </w:rPr>
              <w:t>99.6</w:t>
            </w:r>
          </w:p>
        </w:tc>
      </w:tr>
      <w:tr>
        <w:tc>
          <w:tcPr>
            <w:tcW w:type="dxa" w:w="1728"/>
          </w:tcPr>
          <w:p>
            <w:pPr>
              <w:spacing w:line="240" w:lineRule="auto"/>
            </w:pPr>
            <w:r/>
            <w:r>
              <w:rPr>
                <w:rFonts w:ascii="Times New Roman" w:hAnsi="Times New Roman"/>
                <w:b w:val="0"/>
                <w:sz w:val="18"/>
              </w:rPr>
              <w:t>10</w:t>
            </w:r>
          </w:p>
        </w:tc>
        <w:tc>
          <w:tcPr>
            <w:tcW w:type="dxa" w:w="1728"/>
          </w:tcPr>
          <w:p>
            <w:pPr>
              <w:spacing w:line="240" w:lineRule="auto"/>
              <w:jc w:val="center"/>
            </w:pPr>
            <w:r/>
            <w:r>
              <w:rPr>
                <w:rFonts w:ascii="Times New Roman" w:hAnsi="Times New Roman"/>
                <w:b w:val="0"/>
                <w:sz w:val="18"/>
              </w:rPr>
              <w:t>100</w:t>
            </w:r>
          </w:p>
        </w:tc>
        <w:tc>
          <w:tcPr>
            <w:tcW w:type="dxa" w:w="1728"/>
          </w:tcPr>
          <w:p>
            <w:pPr>
              <w:spacing w:line="240" w:lineRule="auto"/>
              <w:jc w:val="center"/>
            </w:pPr>
            <w:r/>
            <w:r>
              <w:rPr>
                <w:rFonts w:ascii="Times New Roman" w:hAnsi="Times New Roman"/>
                <w:b w:val="0"/>
                <w:sz w:val="18"/>
              </w:rPr>
              <w:t>100</w:t>
            </w:r>
          </w:p>
        </w:tc>
        <w:tc>
          <w:tcPr>
            <w:tcW w:type="dxa" w:w="1728"/>
          </w:tcPr>
          <w:p>
            <w:pPr>
              <w:spacing w:line="240" w:lineRule="auto"/>
              <w:jc w:val="center"/>
            </w:pPr>
            <w:r/>
            <w:r>
              <w:rPr>
                <w:rFonts w:ascii="Times New Roman" w:hAnsi="Times New Roman"/>
                <w:b w:val="0"/>
                <w:sz w:val="18"/>
              </w:rPr>
              <w:t>100</w:t>
            </w:r>
          </w:p>
        </w:tc>
        <w:tc>
          <w:tcPr>
            <w:tcW w:type="dxa" w:w="1728"/>
          </w:tcPr>
          <w:p>
            <w:pPr>
              <w:spacing w:line="240" w:lineRule="auto"/>
              <w:jc w:val="center"/>
            </w:pPr>
            <w:r/>
            <w:r>
              <w:rPr>
                <w:rFonts w:ascii="Times New Roman" w:hAnsi="Times New Roman"/>
                <w:b w:val="0"/>
                <w:sz w:val="18"/>
              </w:rPr>
              <w:t>99.8</w:t>
            </w:r>
          </w:p>
        </w:tc>
      </w:tr>
    </w:tbl>
    <w:p>
      <w:pPr>
        <w:spacing w:after="120" w:line="480" w:lineRule="auto"/>
      </w:pPr>
      <w:r>
        <w:rPr>
          <w:rFonts w:ascii="Times New Roman" w:hAnsi="Times New Roman"/>
          <w:b w:val="0"/>
          <w:i/>
          <w:sz w:val="18"/>
        </w:rPr>
        <w:t>Geometric MLE and empirical-proportion estimates are for all 46 occult-focus cases; site-specific columns use the geometric model within each site (tubo-ovarian, n = 36; endometrial, n = 10). Values are cumulative probabilities of detecting at least one positive cassette.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